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185E50" w:rsidRDefault="009969D5" w:rsidP="00185E50">
      <w:pPr>
        <w:pStyle w:val="Heading-cover"/>
      </w:pPr>
      <w:r w:rsidRPr="00185E50">
        <w:t>Template</w:t>
      </w:r>
    </w:p>
    <w:p w:rsidR="008B07AE" w:rsidRPr="00185E50" w:rsidRDefault="006E7E6C" w:rsidP="00185E50">
      <w:pPr>
        <w:pStyle w:val="Sub-heading-cover"/>
      </w:pPr>
      <w:r w:rsidRPr="00185E50">
        <w:t>Stakeholder mapping</w:t>
      </w:r>
    </w:p>
    <w:p w:rsidR="00185E50" w:rsidRPr="00185E50" w:rsidRDefault="00185E50" w:rsidP="007A1630">
      <w:pPr>
        <w:pStyle w:val="HeadingOne"/>
        <w:tabs>
          <w:tab w:val="left" w:pos="1701"/>
        </w:tabs>
      </w:pPr>
      <w:r w:rsidRPr="00185E50">
        <w:t>Change:</w:t>
      </w:r>
      <w:r w:rsidR="007A1630">
        <w:tab/>
      </w:r>
      <w:r w:rsidRPr="00185E50">
        <w:t>&lt;Insert change title&gt;</w:t>
      </w:r>
      <w:r w:rsidR="007A1630">
        <w:br/>
      </w:r>
      <w:r w:rsidRPr="007A1630">
        <w:t>Date:</w:t>
      </w:r>
      <w:r w:rsidR="007A1630">
        <w:tab/>
      </w:r>
      <w:r w:rsidRPr="007A1630">
        <w:t>&lt;Insert date&gt;</w:t>
      </w:r>
    </w:p>
    <w:p w:rsidR="001D05B1" w:rsidRDefault="006E7E6C" w:rsidP="006D10E9">
      <w:pPr>
        <w:pStyle w:val="HeadingThree"/>
        <w:rPr>
          <w:rFonts w:cs="Arial"/>
          <w:b w:val="0"/>
        </w:rPr>
      </w:pPr>
      <w:r w:rsidRPr="006E7E6C">
        <w:t>A tool to assist with identifying stakeholders</w:t>
      </w:r>
      <w:r w:rsidR="001D05B1" w:rsidRPr="001D05B1">
        <w:rPr>
          <w:rFonts w:cs="Arial"/>
          <w:b w:val="0"/>
        </w:rPr>
        <w:t xml:space="preserve"> </w:t>
      </w:r>
    </w:p>
    <w:p w:rsidR="00162C78" w:rsidRDefault="006E7E6C" w:rsidP="00162C78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6E7E6C">
        <w:rPr>
          <w:rFonts w:ascii="Gill Sans MT" w:hAnsi="Gill Sans MT" w:cs="Arial"/>
          <w:szCs w:val="20"/>
        </w:rPr>
        <w:t>This is a tool to assist with identifying those stakeholders with energy and involvement in your project; as well as those stakeholders negative towards project (eg cynics) and/or positive towards project. Some examples provided below. The aim is to identify all other stakeholders and map them on using this simple tool.</w:t>
      </w:r>
    </w:p>
    <w:p w:rsidR="006765F6" w:rsidRDefault="006765F6" w:rsidP="006765F6">
      <w:pPr>
        <w:pStyle w:val="HeadingThree"/>
      </w:pPr>
      <w:r w:rsidRPr="006765F6">
        <w:t>Figure 1:</w:t>
      </w:r>
      <w:r w:rsidR="00185E50">
        <w:t xml:space="preserve"> Stakeholder mapping tool</w:t>
      </w:r>
      <w:r>
        <w:t xml:space="preserve"> </w:t>
      </w:r>
    </w:p>
    <w:p w:rsidR="006765F6" w:rsidRPr="00D602EB" w:rsidRDefault="006765F6" w:rsidP="00D602EB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D602EB">
        <w:rPr>
          <w:rFonts w:ascii="Gill Sans MT" w:hAnsi="Gill Sans MT" w:cs="Arial"/>
          <w:szCs w:val="20"/>
        </w:rPr>
        <w:t>&lt;Copy an editable circle and place at the appropriate map location.&gt;</w:t>
      </w:r>
    </w:p>
    <w:p w:rsidR="00E42944" w:rsidRDefault="007A1630" w:rsidP="00162C78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E87AE2">
        <w:rPr>
          <w:rFonts w:ascii="Gill Sans MT" w:hAnsi="Gill Sans MT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80A0F" wp14:editId="69668FD4">
                <wp:simplePos x="0" y="0"/>
                <wp:positionH relativeFrom="column">
                  <wp:posOffset>1056005</wp:posOffset>
                </wp:positionH>
                <wp:positionV relativeFrom="paragraph">
                  <wp:posOffset>3122295</wp:posOffset>
                </wp:positionV>
                <wp:extent cx="1223645" cy="1223645"/>
                <wp:effectExtent l="0" t="0" r="14605" b="14605"/>
                <wp:wrapNone/>
                <wp:docPr id="8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3645"/>
                        </a:xfrm>
                        <a:custGeom>
                          <a:avLst/>
                          <a:gdLst>
                            <a:gd name="connsiteX0" fmla="*/ 0 w 1079921"/>
                            <a:gd name="connsiteY0" fmla="*/ 539958 h 1079915"/>
                            <a:gd name="connsiteX1" fmla="*/ 539961 w 1079921"/>
                            <a:gd name="connsiteY1" fmla="*/ 0 h 1079915"/>
                            <a:gd name="connsiteX2" fmla="*/ 1079922 w 1079921"/>
                            <a:gd name="connsiteY2" fmla="*/ 539958 h 1079915"/>
                            <a:gd name="connsiteX3" fmla="*/ 539961 w 1079921"/>
                            <a:gd name="connsiteY3" fmla="*/ 1079916 h 1079915"/>
                            <a:gd name="connsiteX4" fmla="*/ 0 w 1079921"/>
                            <a:gd name="connsiteY4" fmla="*/ 539958 h 1079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9921" h="1079915">
                              <a:moveTo>
                                <a:pt x="0" y="539958"/>
                              </a:moveTo>
                              <a:cubicBezTo>
                                <a:pt x="0" y="241747"/>
                                <a:pt x="241749" y="0"/>
                                <a:pt x="539961" y="0"/>
                              </a:cubicBezTo>
                              <a:cubicBezTo>
                                <a:pt x="838173" y="0"/>
                                <a:pt x="1079922" y="241747"/>
                                <a:pt x="1079922" y="539958"/>
                              </a:cubicBezTo>
                              <a:cubicBezTo>
                                <a:pt x="1079922" y="838169"/>
                                <a:pt x="838173" y="1079916"/>
                                <a:pt x="539961" y="1079916"/>
                              </a:cubicBezTo>
                              <a:cubicBezTo>
                                <a:pt x="241749" y="1079916"/>
                                <a:pt x="0" y="838169"/>
                                <a:pt x="0" y="539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E2" w:rsidRDefault="00E87AE2" w:rsidP="00E87AE2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Long-term cynics</w:t>
                            </w:r>
                            <w:bookmarkEnd w:id="0"/>
                          </w:p>
                        </w:txbxContent>
                      </wps:txbx>
                      <wps:bodyPr spcFirstLastPara="0" vert="horz" wrap="square" lIns="211491" tIns="211490" rIns="211491" bIns="21149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3.15pt;margin-top:245.85pt;width:96.3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921,1079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IVsgMAAGILAAAOAAAAZHJzL2Uyb0RvYy54bWzEVlmP0zAQfkfiP1h5RGJztNtuq+0iWLQI&#10;CcGKQ4JH13GaSI4dbPdYfj3jsZu4u0ALQtCH1GPPPZ/Hc/ls1wqy4do0Si6S/CxLCJdMlY1cLZJP&#10;H2+eXiTEWCpLKpTki+SOm+TZ1eNHl9tuzgtVK1FyTUCJNPNtt0hqa7t5mhpW85aaM9VxCYeV0i21&#10;QOpVWmq6Be2tSIssm6RbpctOK8aNgd2X/jC5Qv1VxZl9V1WGWyIWCfhm8avxu3Tf9OqSzleadnXD&#10;ghv0D7xoaSPBaK/qJbWUrHXzQFXbMK2MquwZU22qqqphHGOAaPLsXjQfatpxjAWSY7o+TebvqWVv&#10;N7eaNOUigUJJ2kKJbjTnLuFk6rKz7cwcmD50tzpQBpYu1F2lW/cPQZAdZvSuzyjfWcJgMy+K0WR8&#10;nhAGZ3sC9KSDOFsb+4orVEU3b4z1JSlhhQktg1tMSWkayz9DGatWQJWepCQjW5Jn09msyEMp77N/&#10;idnPR7PZ+QWpvUx+/hOZz3lkwslM8uN2YpnsuIkiMuEjKI7biIVOjWUUGTo1llgGncsnxyMaR4ZO&#10;qEvM/qNYACKrPQhovccF28kADFgR6rpMhhevU8ahMEYJQG5PAgo86kDKoeqIMNQyFkZsgT+nCUOR&#10;YuHityxD5mPh0W8JQ0pj4XEs7N0PudPQF11HFNgRbUKgI+qEQEdcOhk676h1Kd8vyRZub7hmpA5r&#10;uD7uvFUb/lEhpx36gK9ocGBgYetlw17wbw8FinE+HWPHAeuoCHdmGFLo037fg3jYd5EdqD2kvNDF&#10;6CKf+uQeKAtXD7U9dCE+PYjo0MQh5Q3Gos74ZBYyi7FF7iBjPolPowij05PijJIWie5TCr0QAPLQ&#10;Hb//qwiFMtzfIAcNbOA9RtCxoYkbJZryphHCYcLo1fJaaLKhALfrzP0CKCK21D0y/lnBlb0T3AkL&#10;+Z5X8DjBvS4QazgW8F6fsDlu12sOr7y3EaprqHv4D7bEur2/RUVX08NNCKa3gmGiE86bCkLq/fGG&#10;e05viDLG5b/wKbjivOI45PR++Wb4v/zqncF8KWl7v9pGKv2zGnpgVZ4fkh6BwC3tbrkDFrdcqvIO&#10;5hXTsZtGG/uGGntLNcwCgGCYQmG8q5X+lpAtTHSLxHxdU80TIl5LGJmKPB/PoLPbgQIpPVBwthwo&#10;OJPr9loBbuEALPplMYUDKhnYgefFQtf0xLUF2mdfqudrq6rGTTIYi/c6EDDIIa7C0OkmxZhGrmE0&#10;vvoOAAD//wMAUEsDBBQABgAIAAAAIQCf1U8n3wAAAAsBAAAPAAAAZHJzL2Rvd25yZXYueG1sTI9B&#10;T4NAEIXvJv6HzZh4s0tbpC2yNI2J1au09jxlp0Bkd5HdAv57x5MeX+bLm+9l28m0YqDeN84qmM8i&#10;EGRLpxtbKTgeXh7WIHxAq7F1lhR8k4dtfnuTYardaN9pKEIluMT6FBXUIXSplL6syaCfuY4s3y6u&#10;Nxg49pXUPY5cblq5iKJEGmwsf6ixo+eays/iahQMr6bYH5P9ya8WeHj7KHfdlx+Vur+bdk8gAk3h&#10;D4ZffVaHnJ3O7mq1Fy3nJFkyqiDezFcgmFg+bnjdWUGyjmOQeSb/b8h/AAAA//8DAFBLAQItABQA&#10;BgAIAAAAIQC2gziS/gAAAOEBAAATAAAAAAAAAAAAAAAAAAAAAABbQ29udGVudF9UeXBlc10ueG1s&#10;UEsBAi0AFAAGAAgAAAAhADj9If/WAAAAlAEAAAsAAAAAAAAAAAAAAAAALwEAAF9yZWxzLy5yZWxz&#10;UEsBAi0AFAAGAAgAAAAhAGFlkhWyAwAAYgsAAA4AAAAAAAAAAAAAAAAALgIAAGRycy9lMm9Eb2Mu&#10;eG1sUEsBAi0AFAAGAAgAAAAhAJ/VTyffAAAACwEAAA8AAAAAAAAAAAAAAAAADAYAAGRycy9kb3du&#10;cmV2LnhtbFBLBQYAAAAABAAEAPMAAAAYBwAAAAA=&#10;" adj="-11796480,,5400" path="m,539958c,241747,241749,,539961,v298212,,539961,241747,539961,539958c1079922,838169,838173,1079916,539961,1079916,241749,1079916,,838169,,539958xe" fillcolor="#c00000" strokecolor="white [3201]" strokeweight="2pt">
                <v:stroke joinstyle="miter"/>
                <v:formulas/>
                <v:path arrowok="t" o:connecttype="custom" o:connectlocs="0,611823;611823,0;1223646,611823;611823,1223646;0,611823" o:connectangles="0,0,0,0,0" textboxrect="0,0,1079921,1079915"/>
                <v:textbox inset="5.87475mm,5.87472mm,5.87475mm,5.87472mm">
                  <w:txbxContent>
                    <w:p w:rsidR="00E87AE2" w:rsidRDefault="00E87AE2" w:rsidP="00E87AE2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</w:pPr>
                      <w:bookmarkStart w:id="1" w:name="_GoBack"/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Long-term cynics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7AE2" w:rsidRPr="00E87AE2">
        <w:rPr>
          <w:rFonts w:ascii="Gill Sans MT" w:hAnsi="Gill Sans MT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69099" wp14:editId="42A609DC">
                <wp:simplePos x="0" y="0"/>
                <wp:positionH relativeFrom="column">
                  <wp:posOffset>4737735</wp:posOffset>
                </wp:positionH>
                <wp:positionV relativeFrom="paragraph">
                  <wp:posOffset>494665</wp:posOffset>
                </wp:positionV>
                <wp:extent cx="972000" cy="972000"/>
                <wp:effectExtent l="0" t="0" r="19050" b="19050"/>
                <wp:wrapNone/>
                <wp:docPr id="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972000"/>
                        </a:xfrm>
                        <a:custGeom>
                          <a:avLst/>
                          <a:gdLst>
                            <a:gd name="connsiteX0" fmla="*/ 0 w 1079921"/>
                            <a:gd name="connsiteY0" fmla="*/ 539958 h 1079915"/>
                            <a:gd name="connsiteX1" fmla="*/ 539961 w 1079921"/>
                            <a:gd name="connsiteY1" fmla="*/ 0 h 1079915"/>
                            <a:gd name="connsiteX2" fmla="*/ 1079922 w 1079921"/>
                            <a:gd name="connsiteY2" fmla="*/ 539958 h 1079915"/>
                            <a:gd name="connsiteX3" fmla="*/ 539961 w 1079921"/>
                            <a:gd name="connsiteY3" fmla="*/ 1079916 h 1079915"/>
                            <a:gd name="connsiteX4" fmla="*/ 0 w 1079921"/>
                            <a:gd name="connsiteY4" fmla="*/ 539958 h 1079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9921" h="1079915">
                              <a:moveTo>
                                <a:pt x="0" y="539958"/>
                              </a:moveTo>
                              <a:cubicBezTo>
                                <a:pt x="0" y="241747"/>
                                <a:pt x="241749" y="0"/>
                                <a:pt x="539961" y="0"/>
                              </a:cubicBezTo>
                              <a:cubicBezTo>
                                <a:pt x="838173" y="0"/>
                                <a:pt x="1079922" y="241747"/>
                                <a:pt x="1079922" y="539958"/>
                              </a:cubicBezTo>
                              <a:cubicBezTo>
                                <a:pt x="1079922" y="838169"/>
                                <a:pt x="838173" y="1079916"/>
                                <a:pt x="539961" y="1079916"/>
                              </a:cubicBezTo>
                              <a:cubicBezTo>
                                <a:pt x="241749" y="1079916"/>
                                <a:pt x="0" y="838169"/>
                                <a:pt x="0" y="5399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E2" w:rsidRDefault="00E87AE2" w:rsidP="00E87AE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</w:rPr>
                              <w:t>Sponsor</w:t>
                            </w:r>
                          </w:p>
                        </w:txbxContent>
                      </wps:txbx>
                      <wps:bodyPr spcFirstLastPara="0" vert="horz" wrap="square" lIns="211491" tIns="211490" rIns="211491" bIns="21149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73.05pt;margin-top:38.95pt;width:76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921,1079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FbrwMAAF8LAAAOAAAAZHJzL2Uyb0RvYy54bWzEVltv2zYUfi+w/0DocUAjS3Hs2IhTrClS&#10;FCjaYO2A7pGmqEgARaokfUl/fT9eItHJOrvDsL1IPOS5n4+H5+rVvhNky7VplVxlxdkkI1wyVbXy&#10;fpX98fn25WVGjKWyokJJvsoeuMleXf/y4mrXL3mpGiUqrgmUSLPc9aussbZf5rlhDe+oOVM9lzis&#10;le6oBanv80rTHbR3Ii8nk1m+U7rqtWLcGOy+CYfZtddf15zZj3VtuCVilcE367/af9fum19f0eW9&#10;pn3TsugG/QdedLSVMDqoekMtJRvdPlPVtUwro2p7xlSXq7puGfcxIJpi8iSaTw3tuY8FyTH9kCbz&#10;76llH7Z3mrTVKptmRNIOJbrVnLuEk3OXnV1vlmD61N/pSBksXaj7WnfujyDI3mf0Ycgo31vCsLmY&#10;o0jIO8NRXENLPgqzjbFvufKK6Pa9saEgFVY+nVV0iikpTWv5FyirO4Ea/ZqTCdmRYjJfLMoiFvIp&#10;+58p+8X5YnFxSZogU1z8QOZLkZhwMrPiuJ1UZnLcRJmYCBGUx22kQqfGcp4YOjWWVMY7V8yORwT4&#10;/ExdUva/igUQuX8EAW0eccH2MgIDK0Jdj5n4a9cr4zCYogSIeySBgoA6SDlUHRFGLVNhjy34c5ow&#10;ipQKlz9lGZlPhf0FPNkyUpoKT1PLQUnMnUZXdP1Q+H5oM4J+qDOCfrgOV6Kn1qXcpcotyQ6dPV4z&#10;0sQ1ro8779SWf1ae045dIFQ0OjCysM26Za/5t+cC5bSYT+fRulfkdxY+pNile78fQDzuu8gO1B5S&#10;Qejy/LKYh+QeKItXz2t77kJ6ehDRoYlDKhhMRZ3x2SKNLXHHMxaz9DSJMDk9Kc4kaYkoqpjU5rk7&#10;6JEAzt9FKJTh4QY5PPgGPmDEOzY2caNEW922QjhM+Gec3whNthSAs/vHu5Rw5e6FCW+KX9kHwZ2s&#10;kL/zGi8TrnXpofZEmbCF3242HE98MBCLa6h79Q+2xKZ7ukVF39DDTcQyWPFReiecNzUiGvwJhgfO&#10;YIgyxuV/4VN0xXnF/YQz+BV64f/l1+CMz5eSdvCra6XSP6phwFUd+JH0BARuaffrPVjccq2qBwwr&#10;pme3rTb2PTX2jmqMAgAwRlDMdo3S3zKywzi3yszXDdU8I+KdxLxUFsV0gcZuRwpSeqRwth4pnMlN&#10;d6MAWhzAYliWcxxQyWAHr4tF0wzEjQUdsi/Vbxur6tYNMj6W4HUkMMV5XMWJ042JKe25xrn4+jsA&#10;AAD//wMAUEsDBBQABgAIAAAAIQBaPtlq4AAAAAoBAAAPAAAAZHJzL2Rvd25yZXYueG1sTI9BTsMw&#10;EEX3SNzBmkrsqJ2AmiaNU1URLCIhIQIHcOMhjhrbke227u0xK9jNaJ7+vF/vo57JBZ2frOGQrRkQ&#10;NIOVkxk5fH2+Pm6B+CCMFLM1yOGGHvbN/V0tKmmv5gMvfRhJCjG+EhxUCEtFqR8UauHXdkGTbt/W&#10;aRHS6kYqnbimcD3TnLEN1WIy6YMSC7YKh1N/1hy67NSxqN7n+Nbf2u7gnHtpC84fVvGwAxIwhj8Y&#10;fvWTOjTJ6WjPRnoycyieN1lC01CUQBKwLcscyJFD/pQxoE1N/1dofgAAAP//AwBQSwECLQAUAAYA&#10;CAAAACEAtoM4kv4AAADhAQAAEwAAAAAAAAAAAAAAAAAAAAAAW0NvbnRlbnRfVHlwZXNdLnhtbFBL&#10;AQItABQABgAIAAAAIQA4/SH/1gAAAJQBAAALAAAAAAAAAAAAAAAAAC8BAABfcmVscy8ucmVsc1BL&#10;AQItABQABgAIAAAAIQBI7QFbrwMAAF8LAAAOAAAAAAAAAAAAAAAAAC4CAABkcnMvZTJvRG9jLnht&#10;bFBLAQItABQABgAIAAAAIQBaPtlq4AAAAAoBAAAPAAAAAAAAAAAAAAAAAAkGAABkcnMvZG93bnJl&#10;di54bWxQSwUGAAAAAAQABADzAAAAFgcAAAAA&#10;" adj="-11796480,,5400" path="m,539958c,241747,241749,,539961,v298212,,539961,241747,539961,539958c1079922,838169,838173,1079916,539961,1079916,241749,1079916,,838169,,539958xe" fillcolor="black [3213]" strokecolor="white [3201]" strokeweight="2pt">
                <v:stroke joinstyle="miter"/>
                <v:formulas/>
                <v:path arrowok="t" o:connecttype="custom" o:connectlocs="0,486000;486000,0;972001,486000;486000,972001;0,486000" o:connectangles="0,0,0,0,0" textboxrect="0,0,1079921,1079915"/>
                <v:textbox inset="5.87475mm,5.87472mm,5.87475mm,5.87472mm">
                  <w:txbxContent>
                    <w:p w:rsidR="00E87AE2" w:rsidRDefault="00E87AE2" w:rsidP="00E87AE2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 w:rsidR="00E87AE2" w:rsidRPr="00E87AE2">
        <w:rPr>
          <w:rFonts w:ascii="Gill Sans MT" w:hAnsi="Gill Sans MT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51350" wp14:editId="6752CE75">
                <wp:simplePos x="0" y="0"/>
                <wp:positionH relativeFrom="column">
                  <wp:posOffset>4161155</wp:posOffset>
                </wp:positionH>
                <wp:positionV relativeFrom="paragraph">
                  <wp:posOffset>1067435</wp:posOffset>
                </wp:positionV>
                <wp:extent cx="1187450" cy="1187450"/>
                <wp:effectExtent l="0" t="0" r="12700" b="12700"/>
                <wp:wrapNone/>
                <wp:docPr id="5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custGeom>
                          <a:avLst/>
                          <a:gdLst>
                            <a:gd name="connsiteX0" fmla="*/ 0 w 1079916"/>
                            <a:gd name="connsiteY0" fmla="*/ 539959 h 1079918"/>
                            <a:gd name="connsiteX1" fmla="*/ 539958 w 1079916"/>
                            <a:gd name="connsiteY1" fmla="*/ 0 h 1079918"/>
                            <a:gd name="connsiteX2" fmla="*/ 1079916 w 1079916"/>
                            <a:gd name="connsiteY2" fmla="*/ 539959 h 1079918"/>
                            <a:gd name="connsiteX3" fmla="*/ 539958 w 1079916"/>
                            <a:gd name="connsiteY3" fmla="*/ 1079918 h 1079918"/>
                            <a:gd name="connsiteX4" fmla="*/ 0 w 1079916"/>
                            <a:gd name="connsiteY4" fmla="*/ 539959 h 10799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9916" h="1079918">
                              <a:moveTo>
                                <a:pt x="0" y="539959"/>
                              </a:moveTo>
                              <a:cubicBezTo>
                                <a:pt x="0" y="241748"/>
                                <a:pt x="241747" y="0"/>
                                <a:pt x="539958" y="0"/>
                              </a:cubicBezTo>
                              <a:cubicBezTo>
                                <a:pt x="838169" y="0"/>
                                <a:pt x="1079916" y="241748"/>
                                <a:pt x="1079916" y="539959"/>
                              </a:cubicBezTo>
                              <a:cubicBezTo>
                                <a:pt x="1079916" y="838170"/>
                                <a:pt x="838169" y="1079918"/>
                                <a:pt x="539958" y="1079918"/>
                              </a:cubicBezTo>
                              <a:cubicBezTo>
                                <a:pt x="241747" y="1079918"/>
                                <a:pt x="0" y="838170"/>
                                <a:pt x="0" y="5399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E2" w:rsidRDefault="00E87AE2" w:rsidP="00E87AE2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Project Sponsor</w:t>
                            </w:r>
                          </w:p>
                        </w:txbxContent>
                      </wps:txbx>
                      <wps:bodyPr spcFirstLastPara="0" vert="horz" wrap="square" lIns="211490" tIns="211490" rIns="211490" bIns="21149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7" style="position:absolute;margin-left:327.65pt;margin-top:84.05pt;width:93.5pt;height:9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916,10799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DgqgMAAGgLAAAOAAAAZHJzL2Uyb0RvYy54bWzEVm1v0zAQ/o7Ef7DyEYml6br1Resm2DSE&#10;hGBiQxofXcdZIjl2sN2X7ddzPrup0zLaIQRfWt/Fd/c85/P5zi5WtSALrk2l5DTJjnoJ4ZKpvJIP&#10;0+Tb3fXbUUKMpTKnQkk+TR65SS7OX786WzYT3lelEjnXBJxIM1k206S0tpmkqWElr6k5Ug2X8LFQ&#10;uqYWRP2Q5pouwXst0n6vd5oulc4brRg3BrRX/mNyjv6LgjP7pSgMt0RME8Bm8Vfj78z9pudndPKg&#10;aVNWLMCgf4CippWEoK2rK2opmetqx1VdMa2MKuwRU3WqiqJiHDkAm6y3xea2pA1HLpAc07RpMn/P&#10;Lfu8uNGkyqfJSUIkreGIrjXnLuFk4LKzbMwENt02NzpIBpaO6qrQtfsHEmSFGX1sM8pXljBQZtlo&#10;ODiBxDP4thbAT7oxZ3NjP3CFrujik7H+SHJYYULzAIspKU1l+T14K2oBp/QmJT2yJFlvOB5np+Eo&#10;t7d/j7efHI/HJ2NSBpvRMzb3WRQCbUb748Q2vf0h+lGIwGB/jNjoUC7HUaBDucQ2HtxoP6NBFOiA&#10;c4m3/4oLlMjDughoua4LtpKhMGBFqOsyPbx4jTKuCuMqgZJbi1AFvurAylXVHmM4y9g4e5ExHFJs&#10;3H+RMWQ+Nj5+kTGkNDbG+wtpRM7+P+ROQ190HVFgR7QJgY6oEwIdceYC0klDrUv5ekmWcHvDNSPl&#10;ej3CxNdqwe8U7rSbPuBPNKDfbGHzWcXe86ddg/4gGw7ChWzQEWqGSCn0aa/3RbzRO2Ydt13JG42O&#10;R9npeGMEFDFIywoStwsh/tph1A3RlXYdu+DDDocITrhfIe8IKmIYfT2IZ5S0yHTNFnoh8NyF4/W/&#10;YyiU4f4GudLABt7WCALbNHGjRJVfV0K4msCHnF8KTRYUCs6u1tch2pW6N8a/Kriyj4I7WyG/8gLe&#10;JrjWfSy1LWfCZqgu5xweeR8gZNlQ9+53VGJeb6uoaEraVQKXNgqyRBAOTQGMWjw+cLvTB6KMcfkv&#10;MAUoDhXHGafF5Xvh/8LVgsF8KWlbXHUllX7uDH1dFX4/JD0qAre0q9kKJxRsw04zU/kjTC2mYdeV&#10;NvYTNfaGapgIoI5hFoUhr1T6KSFLmOumifkxp5onRHyUMDj1s2wwhn22I+mONOtIcl5fKqhdeBQg&#10;ol/24TrD68MgDjwyFnqnFy4tyP4QpHo3t6qo3DyDlDzqIMA4h+UVRk83L8Yy7toMyOc/AQAA//8D&#10;AFBLAwQUAAYACAAAACEAd+P6zeAAAAALAQAADwAAAGRycy9kb3ducmV2LnhtbEyPwU7DMAyG70i8&#10;Q2QkbiztRquqNJ3QJA6TtgMd3LMmtGGNUyXpWnh6zAmO9v/p9+dqu9iBXbUPxqGAdJUA09g6ZbAT&#10;8HZ6eSiAhShRycGhFvClA2zr25tKlsrN+KqvTewYlWAopYA+xrHkPLS9tjKs3KiRsg/nrYw0+o4r&#10;L2cqtwNfJ0nOrTRIF3o56l2v20szWQFHs7c7/94c5nGP3eFy/DST+hbi/m55fgIW9RL/YPjVJ3Wo&#10;yensJlSBDQLyLNsQSkFepMCIKB7XtDkL2GRZCryu+P8f6h8AAAD//wMAUEsBAi0AFAAGAAgAAAAh&#10;ALaDOJL+AAAA4QEAABMAAAAAAAAAAAAAAAAAAAAAAFtDb250ZW50X1R5cGVzXS54bWxQSwECLQAU&#10;AAYACAAAACEAOP0h/9YAAACUAQAACwAAAAAAAAAAAAAAAAAvAQAAX3JlbHMvLnJlbHNQSwECLQAU&#10;AAYACAAAACEAu5Fg4KoDAABoCwAADgAAAAAAAAAAAAAAAAAuAgAAZHJzL2Uyb0RvYy54bWxQSwEC&#10;LQAUAAYACAAAACEAd+P6zeAAAAALAQAADwAAAAAAAAAAAAAAAAAEBgAAZHJzL2Rvd25yZXYueG1s&#10;UEsFBgAAAAAEAAQA8wAAABEHAAAAAA==&#10;" adj="-11796480,,5400" path="m,539959c,241748,241747,,539958,v298211,,539958,241748,539958,539959c1079916,838170,838169,1079918,539958,1079918,241747,1079918,,838170,,539959xe" fillcolor="#1f497d [3215]" strokecolor="white [3201]" strokeweight="2pt">
                <v:stroke joinstyle="miter"/>
                <v:formulas/>
                <v:path arrowok="t" o:connecttype="custom" o:connectlocs="0,593725;593725,0;1187450,593725;593725,1187450;0,593725" o:connectangles="0,0,0,0,0" textboxrect="0,0,1079916,1079918"/>
                <v:textbox inset="5.87472mm,5.87472mm,5.87472mm,5.87472mm">
                  <w:txbxContent>
                    <w:p w:rsidR="00E87AE2" w:rsidRDefault="00E87AE2" w:rsidP="00E87AE2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Project Sponsor</w:t>
                      </w:r>
                    </w:p>
                  </w:txbxContent>
                </v:textbox>
              </v:shape>
            </w:pict>
          </mc:Fallback>
        </mc:AlternateContent>
      </w:r>
      <w:r w:rsidR="00E87AE2" w:rsidRPr="00E87AE2">
        <w:rPr>
          <w:rFonts w:ascii="Gill Sans MT" w:hAnsi="Gill Sans MT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75C02" wp14:editId="71219C14">
                <wp:simplePos x="0" y="0"/>
                <wp:positionH relativeFrom="column">
                  <wp:posOffset>5205730</wp:posOffset>
                </wp:positionH>
                <wp:positionV relativeFrom="paragraph">
                  <wp:posOffset>1035050</wp:posOffset>
                </wp:positionV>
                <wp:extent cx="1007745" cy="1007745"/>
                <wp:effectExtent l="0" t="0" r="20955" b="20955"/>
                <wp:wrapNone/>
                <wp:docPr id="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07745"/>
                        </a:xfrm>
                        <a:custGeom>
                          <a:avLst/>
                          <a:gdLst>
                            <a:gd name="connsiteX0" fmla="*/ 0 w 1079916"/>
                            <a:gd name="connsiteY0" fmla="*/ 539959 h 1079918"/>
                            <a:gd name="connsiteX1" fmla="*/ 539958 w 1079916"/>
                            <a:gd name="connsiteY1" fmla="*/ 0 h 1079918"/>
                            <a:gd name="connsiteX2" fmla="*/ 1079916 w 1079916"/>
                            <a:gd name="connsiteY2" fmla="*/ 539959 h 1079918"/>
                            <a:gd name="connsiteX3" fmla="*/ 539958 w 1079916"/>
                            <a:gd name="connsiteY3" fmla="*/ 1079918 h 1079918"/>
                            <a:gd name="connsiteX4" fmla="*/ 0 w 1079916"/>
                            <a:gd name="connsiteY4" fmla="*/ 539959 h 10799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9916" h="1079918">
                              <a:moveTo>
                                <a:pt x="0" y="539959"/>
                              </a:moveTo>
                              <a:cubicBezTo>
                                <a:pt x="0" y="241748"/>
                                <a:pt x="241747" y="0"/>
                                <a:pt x="539958" y="0"/>
                              </a:cubicBezTo>
                              <a:cubicBezTo>
                                <a:pt x="838169" y="0"/>
                                <a:pt x="1079916" y="241748"/>
                                <a:pt x="1079916" y="539959"/>
                              </a:cubicBezTo>
                              <a:cubicBezTo>
                                <a:pt x="1079916" y="838170"/>
                                <a:pt x="838169" y="1079918"/>
                                <a:pt x="539958" y="1079918"/>
                              </a:cubicBezTo>
                              <a:cubicBezTo>
                                <a:pt x="241747" y="1079918"/>
                                <a:pt x="0" y="838170"/>
                                <a:pt x="0" y="5399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E2" w:rsidRDefault="00E87AE2" w:rsidP="00E87AE2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Project Owner</w:t>
                            </w:r>
                          </w:p>
                        </w:txbxContent>
                      </wps:txbx>
                      <wps:bodyPr spcFirstLastPara="0" vert="horz" wrap="square" lIns="211490" tIns="211490" rIns="211490" bIns="21149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8" style="position:absolute;margin-left:409.9pt;margin-top:81.5pt;width:79.35pt;height:7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916,10799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0LvgMAAIwLAAAOAAAAZHJzL2Uyb0RvYy54bWzEVttuGzcQfS+QfyD4WKDeXVmyLrAcpA5c&#10;FMjFyAVIHykuV7sAl9yS1MX5+gyH1IprJZFdFK0fZA6XM3POzHA41y/3rSRbYWyj1ZIWFzklQnFd&#10;Nmq9pJ8/3f02o8Q6pkomtRJL+iAsfXnz4pfrXbcQI11rWQpDwIiyi123pLVz3SLLLK9Fy+yF7oSC&#10;j5U2LXMgmnVWGrYD663MRnl+le20KTujubAWdl+Hj/QG7VeV4O59VVnhiFxSwObw1+Dvyv9mN9ds&#10;sTasqxseYbB/gKJljQKnvanXzDGyMc2JqbbhRltduQuu20xXVcMFcgA2Rf6IzceadQK5QHBs14fJ&#10;/ntm+bvtvSFNuaRXlCjWQorujBA+4GTio7Pr7AIOfezuTZQsLD3VfWVa/x9IkD1G9KGPqNg7wmGz&#10;yPPpdDyhhMO3gwB2sqM631j3h9Boim3fWBdSUsIKA1pGWFwrZRsnvkAaq1ZCln7NSE52pMin83lx&#10;FVP5+Phf6fHJ5Xw+mZM66sx+oPOlSFygzuy8n1QnP+9ilLiIDM77SJWeyuUycfRULqlOADc7z2ic&#10;OHpCXtLj3+MCJbI+FAGrD3XB9yoWBqwI810mx4vXaeurMK0SKLmDCFUQqg60fFWdUYZcpsrFs5Qh&#10;Sany6FnKEPlU+fJZyhDSVHmcKkM4j7Ez0Bd9R5TYER0l0BENJdARV16HLTrmfMgPS7LztzdcM1If&#10;1jMMfKu34pPGk+7YB0JGI4DjEb5ZNfx38fVUYTQupuN4ITs0hDtTpBT7dNgPRXzc98wGZodSUJpd&#10;zoqr+VEJKKKTnhUE7hRC+nXAaOhiKJ0a9s6nAw4JnHi/YtwRVMIw+foknknQEtUDW+iFwPMUTtj/&#10;GUOprQg3yJcGNvC+RhDYsYlbLZvyrpHS1wQ+5OJWGrJlUHCr9QiLRm7at7oMe5Mc/mKl9MfRQ2Ip&#10;8+9QeHlw5R6k8Pal+iAqeL/g6gfLvYVgXLoCHdYbAYNA2IuZsMzPBoMtgPV4i8muZsNN4Nt7QZwI&#10;wqOpgHWPJzjuTwZHjHOh/gtMEYpHJXAO6nGFfvl/4erBYLy0cj2utlHaYLIeYfM5DLVXhfMQ9KQI&#10;/NLtV3ucYrDb+p2VLh9gsrEdv2uMdW+YdffMwNQAtQ7zKgyCtTZfKdnB7Lek9u8NM4IS+aeC4WpU&#10;FOM5nHMDyQyk1UBSm/ZWQ33DwwEew3IEVx5eKA5+4CFy0F+DcOtADklQ+tXG6arxMw9SCqijACMf&#10;llccT/1Mmcp46jhE33wDAAD//wMAUEsDBBQABgAIAAAAIQCbYTtf3wAAAAsBAAAPAAAAZHJzL2Rv&#10;d25yZXYueG1sTI/NTsMwEITvSLyDtUjcqJMW0iSNU1VISFw4UCLObmziqPE6ip0/np7lBMfRjGa+&#10;KY6L7dikB986FBBvImAaa6dabARUHy8PKTAfJCrZOdQCVu3hWN7eFDJXbsZ3PZ1Dw6gEfS4FmBD6&#10;nHNfG22l37heI3lfbrAykBwargY5U7nt+DaKEm5li7RgZK+fja6v59HSbvh8nMy6JN8nM79llXpd&#10;x8oJcX+3nA7Agl7CXxh+8QkdSmK6uBGVZ52ANM4IPZCR7OgUJbJ9+gTsImC3jffAy4L//1D+AAAA&#10;//8DAFBLAQItABQABgAIAAAAIQC2gziS/gAAAOEBAAATAAAAAAAAAAAAAAAAAAAAAABbQ29udGVu&#10;dF9UeXBlc10ueG1sUEsBAi0AFAAGAAgAAAAhADj9If/WAAAAlAEAAAsAAAAAAAAAAAAAAAAALwEA&#10;AF9yZWxzLy5yZWxzUEsBAi0AFAAGAAgAAAAhABYsLQu+AwAAjAsAAA4AAAAAAAAAAAAAAAAALgIA&#10;AGRycy9lMm9Eb2MueG1sUEsBAi0AFAAGAAgAAAAhAJthO1/fAAAACwEAAA8AAAAAAAAAAAAAAAAA&#10;GAYAAGRycy9kb3ducmV2LnhtbFBLBQYAAAAABAAEAPMAAAAkBwAAAAA=&#10;" adj="-11796480,,5400" path="m,539959c,241748,241747,,539958,v298211,,539958,241748,539958,539959c1079916,838170,838169,1079918,539958,1079918,241747,1079918,,838170,,539959xe" fillcolor="#938953 [1614]" strokecolor="white [3201]" strokeweight="2pt">
                <v:stroke joinstyle="miter"/>
                <v:formulas/>
                <v:path arrowok="t" o:connecttype="custom" o:connectlocs="0,503873;503873,0;1007745,503873;503873,1007745;0,503873" o:connectangles="0,0,0,0,0" textboxrect="0,0,1079916,1079918"/>
                <v:textbox inset="5.87472mm,5.87472mm,5.87472mm,5.87472mm">
                  <w:txbxContent>
                    <w:p w:rsidR="00E87AE2" w:rsidRDefault="00E87AE2" w:rsidP="00E87AE2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Project Owner</w:t>
                      </w:r>
                    </w:p>
                  </w:txbxContent>
                </v:textbox>
              </v:shape>
            </w:pict>
          </mc:Fallback>
        </mc:AlternateContent>
      </w:r>
      <w:r w:rsidR="00E87AE2" w:rsidRPr="00E87AE2">
        <w:rPr>
          <w:rFonts w:ascii="Gill Sans MT" w:hAnsi="Gill Sans MT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DA5ED" wp14:editId="568335E9">
                <wp:simplePos x="0" y="0"/>
                <wp:positionH relativeFrom="column">
                  <wp:posOffset>4928870</wp:posOffset>
                </wp:positionH>
                <wp:positionV relativeFrom="paragraph">
                  <wp:posOffset>1765300</wp:posOffset>
                </wp:positionV>
                <wp:extent cx="1079500" cy="1079500"/>
                <wp:effectExtent l="0" t="0" r="25400" b="25400"/>
                <wp:wrapNone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custGeom>
                          <a:avLst/>
                          <a:gdLst>
                            <a:gd name="connsiteX0" fmla="*/ 0 w 1079916"/>
                            <a:gd name="connsiteY0" fmla="*/ 539959 h 1079918"/>
                            <a:gd name="connsiteX1" fmla="*/ 539958 w 1079916"/>
                            <a:gd name="connsiteY1" fmla="*/ 0 h 1079918"/>
                            <a:gd name="connsiteX2" fmla="*/ 1079916 w 1079916"/>
                            <a:gd name="connsiteY2" fmla="*/ 539959 h 1079918"/>
                            <a:gd name="connsiteX3" fmla="*/ 539958 w 1079916"/>
                            <a:gd name="connsiteY3" fmla="*/ 1079918 h 1079918"/>
                            <a:gd name="connsiteX4" fmla="*/ 0 w 1079916"/>
                            <a:gd name="connsiteY4" fmla="*/ 539959 h 10799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9916" h="1079918">
                              <a:moveTo>
                                <a:pt x="0" y="539959"/>
                              </a:moveTo>
                              <a:cubicBezTo>
                                <a:pt x="0" y="241748"/>
                                <a:pt x="241747" y="0"/>
                                <a:pt x="539958" y="0"/>
                              </a:cubicBezTo>
                              <a:cubicBezTo>
                                <a:pt x="838169" y="0"/>
                                <a:pt x="1079916" y="241748"/>
                                <a:pt x="1079916" y="539959"/>
                              </a:cubicBezTo>
                              <a:cubicBezTo>
                                <a:pt x="1079916" y="838170"/>
                                <a:pt x="838169" y="1079918"/>
                                <a:pt x="539958" y="1079918"/>
                              </a:cubicBezTo>
                              <a:cubicBezTo>
                                <a:pt x="241747" y="1079918"/>
                                <a:pt x="0" y="838170"/>
                                <a:pt x="0" y="5399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E2" w:rsidRDefault="00E87AE2" w:rsidP="00E87AE2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Business Owner</w:t>
                            </w:r>
                          </w:p>
                        </w:txbxContent>
                      </wps:txbx>
                      <wps:bodyPr spcFirstLastPara="0" vert="horz" wrap="square" lIns="211490" tIns="211490" rIns="211490" bIns="21149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30" style="position:absolute;margin-left:388.1pt;margin-top:139pt;width:85pt;height: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916,10799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GmrAMAAGwLAAAOAAAAZHJzL2Uyb0RvYy54bWzEVm1v2zYQ/j5g/4HQxwGLJMdJbCNOsabI&#10;MKBYg74A7UeaoiIBFKmS9Evy6/eQlGTKbutk6LAvNo+65+6e4/F41692jSAbrk2t5DLJz7KEcMlU&#10;UcuHZfLp493vs4QYS2VBhZJ8mTxyk7y6+fWX62274BNVKVFwTWBEmsW2XSaVte0iTQ2reEPNmWq5&#10;xMdS6YZaiPohLTTdwnoj0kmWXaZbpYtWK8aNwe6b8DG58fbLkjP7riwNt0QsE8Rm/a/2vyv3m95c&#10;08WDpm1Vsy4M+i+iaGgt4XQw9YZaSta6PjLV1Ewro0p7xlSTqrKsGfccwCbPDth8qGjLPRckx7RD&#10;mszPM8v+3txrUhfL5CohkjY4ojvNuUs4uXTZ2bZmAaUP7b3uJIOlo7ordeP+QYLsfEYfh4zynSUM&#10;m3l2Nb/IkHiGb70AO+keztbG/smVN0U3b40NR1Jg5RNadGExJaWpLf8Ma2UjcEq/pSQjW+LMznMf&#10;LPJ/qP4lVr84n88v5qTqMLPu+A8xn/PIhcfMTvuJMdlpF5PIRcfgtI8Y9Fwu55Gj53KJMSG42WlG&#10;08jRM84lVv8WF5TIQ18EtOrrgu1kVxhYEeq6TOYvXquMq8K4SlByvYgqCFUHlKuqE2CcZQzOXwTG&#10;IcXgyYvAyHwMPn8RGCmNwdMYjHTuc6fRF11HFL4j2oSgI+qEoCOuHIYuWmpdyvsl2Ybb664Zqfr1&#10;zCe+URv+UXlNu+8D4US7APYqbL2q2Wv+dAyYTPOraXchW2/I76ArgVLXp8N+KOL9vmM2MjuWAmh2&#10;Pssv53sQKHonffNwXo5DiL+OGI1djKVjw8751YhDFE53v7q8+6AihtHXZ/GMkhZBe7boheB5HE7Y&#10;/xFDoQwPN8iVhm/gQ434wPZN3ChRF3e1EK4m/EPOb4UmG4qCo4xxafv7FGmm7p0JL4tf2UfBHV7I&#10;97zE+4SrPfHldmBQwJjTq9YcD31w0mXaUPf2j7bEujncoqKt6HgTfAYvnqkPwnkpwWqIJzgeNMcE&#10;//OYulCcH+7nnCGu0A//r7iGYHy+lLRDXE0tlf7eGYbaKoM+kh4VgVva3WrnpxTfEN3OShWPmFxM&#10;y+5qbexbauw91ZgKUMuYRzHoVUo/JWSL2W6ZmK9rqnlCxF8Sw9Mkz6dz6NmRpEfSaiTJdXOrUL94&#10;GOAxLCe40niBGPzgobHon0G4tZDDIUj1x9qqsnYzjacUou4EjHS+vLrx082Msey19kPyzT8AAAD/&#10;/wMAUEsDBBQABgAIAAAAIQATC6q/3wAAAAsBAAAPAAAAZHJzL2Rvd25yZXYueG1sTI9NT4NAEIbv&#10;Jv6HzZh4s4sES0WGpjEh9uBB69d1CyOQsrOEXVr8905Pepx3nrwf+Xq2vTrS6DvHCLeLCBRx5eqO&#10;G4T3t/JmBcoHw7XpHRPCD3lYF5cXuclqd+JXOu5Co8SEfWYQ2hCGTGtftWSNX7iBWH7fbrQmyDk2&#10;uh7NScxtr+MoWmprOpaE1gz02FJ12E0Wofyc7p5dvO2SMhw2+mN4mrYvX4jXV/PmAVSgOfzBcK4v&#10;1aGQTns3ce1Vj5Cmy1hQhDhdySgh7pOzskdIElF0kev/G4pfAAAA//8DAFBLAQItABQABgAIAAAA&#10;IQC2gziS/gAAAOEBAAATAAAAAAAAAAAAAAAAAAAAAABbQ29udGVudF9UeXBlc10ueG1sUEsBAi0A&#10;FAAGAAgAAAAhADj9If/WAAAAlAEAAAsAAAAAAAAAAAAAAAAALwEAAF9yZWxzLy5yZWxzUEsBAi0A&#10;FAAGAAgAAAAhAJ55gaasAwAAbAsAAA4AAAAAAAAAAAAAAAAALgIAAGRycy9lMm9Eb2MueG1sUEsB&#10;Ai0AFAAGAAgAAAAhABMLqr/fAAAACwEAAA8AAAAAAAAAAAAAAAAABgYAAGRycy9kb3ducmV2Lnht&#10;bFBLBQYAAAAABAAEAPMAAAASBwAAAAA=&#10;" adj="-11796480,,5400" path="m,539959c,241748,241747,,539958,v298211,,539958,241748,539958,539959c1079916,838170,838169,1079918,539958,1079918,241747,1079918,,838170,,539959xe" fillcolor="#4f81bd [3204]" strokecolor="white [3201]" strokeweight="2pt">
                <v:stroke joinstyle="miter"/>
                <v:formulas/>
                <v:path arrowok="t" o:connecttype="custom" o:connectlocs="0,539750;539750,0;1079500,539750;539750,1079500;0,539750" o:connectangles="0,0,0,0,0" textboxrect="0,0,1079916,1079918"/>
                <v:textbox inset="5.87472mm,5.87472mm,5.87472mm,5.87472mm">
                  <w:txbxContent>
                    <w:p w:rsidR="00E87AE2" w:rsidRDefault="00E87AE2" w:rsidP="00E87AE2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Business Owner</w:t>
                      </w:r>
                    </w:p>
                  </w:txbxContent>
                </v:textbox>
              </v:shape>
            </w:pict>
          </mc:Fallback>
        </mc:AlternateContent>
      </w:r>
      <w:r w:rsidR="00E87AE2" w:rsidRPr="00E87AE2">
        <w:rPr>
          <w:rFonts w:ascii="Gill Sans MT" w:hAnsi="Gill Sans MT" w:cs="Arial"/>
          <w:noProof/>
          <w:szCs w:val="20"/>
          <w:lang w:eastAsia="en-AU"/>
        </w:rPr>
        <w:drawing>
          <wp:inline distT="0" distB="0" distL="0" distR="0" wp14:anchorId="201EB86A" wp14:editId="55958343">
            <wp:extent cx="6269087" cy="5514975"/>
            <wp:effectExtent l="0" t="0" r="0" b="0"/>
            <wp:docPr id="1028" name="Picture 4" descr="Stakeholder mapping tool. X-axis shows negative towards project on the left and positiive toward project on the right. Y-axis shows increasing energy for and/or involvement in the project. Already mapped in round text boxes (Freeforms 3 to 7) are sponsor, project sponsor, project owner, business owner and long-term cynics. The round text boxes can be copied, pasted and edited - allowing the user to map additional stakeholders. " title="Stakeholder ma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5"/>
                    <a:stretch/>
                  </pic:blipFill>
                  <pic:spPr bwMode="auto">
                    <a:xfrm>
                      <a:off x="0" y="0"/>
                      <a:ext cx="6266013" cy="551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E42944" w:rsidSect="00774DD0">
      <w:footerReference w:type="default" r:id="rId10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91" w:rsidRDefault="00C57591" w:rsidP="001E20B5">
      <w:r>
        <w:separator/>
      </w:r>
    </w:p>
  </w:endnote>
  <w:endnote w:type="continuationSeparator" w:id="0">
    <w:p w:rsidR="00C57591" w:rsidRDefault="00C57591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5D13D8" w:rsidRDefault="00D602EB" w:rsidP="009A23B7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5CFEB209" wp14:editId="3200EE7E">
          <wp:simplePos x="0" y="0"/>
          <wp:positionH relativeFrom="column">
            <wp:posOffset>-262890</wp:posOffset>
          </wp:positionH>
          <wp:positionV relativeFrom="paragraph">
            <wp:posOffset>-444813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B7">
      <w:rPr>
        <w:rFonts w:ascii="Gill Sans MT" w:hAnsi="Gill Sans MT"/>
        <w:sz w:val="20"/>
        <w:szCs w:val="20"/>
      </w:rPr>
      <w:t>State Service Management Office</w:t>
    </w:r>
  </w:p>
  <w:p w:rsidR="009A23B7" w:rsidRDefault="009A23B7" w:rsidP="009A23B7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91" w:rsidRDefault="00C57591" w:rsidP="001E20B5">
      <w:r>
        <w:separator/>
      </w:r>
    </w:p>
  </w:footnote>
  <w:footnote w:type="continuationSeparator" w:id="0">
    <w:p w:rsidR="00C57591" w:rsidRDefault="00C57591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85"/>
    <w:multiLevelType w:val="hybridMultilevel"/>
    <w:tmpl w:val="88E8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C0E1E"/>
    <w:multiLevelType w:val="hybridMultilevel"/>
    <w:tmpl w:val="939E9E8E"/>
    <w:lvl w:ilvl="0" w:tplc="C9A6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52AE"/>
    <w:multiLevelType w:val="hybridMultilevel"/>
    <w:tmpl w:val="3900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85EB6"/>
    <w:rsid w:val="00091BAF"/>
    <w:rsid w:val="000A1775"/>
    <w:rsid w:val="000B51E4"/>
    <w:rsid w:val="000B756F"/>
    <w:rsid w:val="000D275D"/>
    <w:rsid w:val="000D357A"/>
    <w:rsid w:val="0010352C"/>
    <w:rsid w:val="00125943"/>
    <w:rsid w:val="00141B66"/>
    <w:rsid w:val="0015038A"/>
    <w:rsid w:val="00155BF0"/>
    <w:rsid w:val="00162C78"/>
    <w:rsid w:val="00185E50"/>
    <w:rsid w:val="001D05B1"/>
    <w:rsid w:val="001D2D1F"/>
    <w:rsid w:val="001E20B5"/>
    <w:rsid w:val="00217A8D"/>
    <w:rsid w:val="002247ED"/>
    <w:rsid w:val="00231AFF"/>
    <w:rsid w:val="00252B92"/>
    <w:rsid w:val="002559EF"/>
    <w:rsid w:val="0027037B"/>
    <w:rsid w:val="00281957"/>
    <w:rsid w:val="002875D4"/>
    <w:rsid w:val="002932E2"/>
    <w:rsid w:val="002B3937"/>
    <w:rsid w:val="002B61D0"/>
    <w:rsid w:val="002C3698"/>
    <w:rsid w:val="002D69E3"/>
    <w:rsid w:val="002E6FE9"/>
    <w:rsid w:val="00317549"/>
    <w:rsid w:val="00324B30"/>
    <w:rsid w:val="00331D17"/>
    <w:rsid w:val="003339C7"/>
    <w:rsid w:val="00333D63"/>
    <w:rsid w:val="00356BC5"/>
    <w:rsid w:val="003C2C83"/>
    <w:rsid w:val="00410CD2"/>
    <w:rsid w:val="00430D69"/>
    <w:rsid w:val="00473E80"/>
    <w:rsid w:val="0049608C"/>
    <w:rsid w:val="004F14F9"/>
    <w:rsid w:val="00506E90"/>
    <w:rsid w:val="0051715E"/>
    <w:rsid w:val="00527764"/>
    <w:rsid w:val="00536C92"/>
    <w:rsid w:val="00540405"/>
    <w:rsid w:val="00561591"/>
    <w:rsid w:val="005C146D"/>
    <w:rsid w:val="005C1B98"/>
    <w:rsid w:val="005D13D8"/>
    <w:rsid w:val="005F461B"/>
    <w:rsid w:val="0062162A"/>
    <w:rsid w:val="006240C5"/>
    <w:rsid w:val="0062487F"/>
    <w:rsid w:val="00644B3A"/>
    <w:rsid w:val="00644F07"/>
    <w:rsid w:val="00655156"/>
    <w:rsid w:val="0065613B"/>
    <w:rsid w:val="0065639F"/>
    <w:rsid w:val="006765F6"/>
    <w:rsid w:val="00686724"/>
    <w:rsid w:val="00693E2A"/>
    <w:rsid w:val="006A030A"/>
    <w:rsid w:val="006C1611"/>
    <w:rsid w:val="006C4A37"/>
    <w:rsid w:val="006C60B0"/>
    <w:rsid w:val="006D10E9"/>
    <w:rsid w:val="006D7662"/>
    <w:rsid w:val="006E541F"/>
    <w:rsid w:val="006E7AD5"/>
    <w:rsid w:val="006E7E6C"/>
    <w:rsid w:val="00703E8B"/>
    <w:rsid w:val="0074481F"/>
    <w:rsid w:val="007722E8"/>
    <w:rsid w:val="00774DD0"/>
    <w:rsid w:val="00791F0F"/>
    <w:rsid w:val="007A1630"/>
    <w:rsid w:val="007D1713"/>
    <w:rsid w:val="007D2BC0"/>
    <w:rsid w:val="007D3770"/>
    <w:rsid w:val="00813DC0"/>
    <w:rsid w:val="0081649D"/>
    <w:rsid w:val="0085135C"/>
    <w:rsid w:val="008A2E4E"/>
    <w:rsid w:val="008B07AE"/>
    <w:rsid w:val="008E1BC1"/>
    <w:rsid w:val="009510C0"/>
    <w:rsid w:val="00955418"/>
    <w:rsid w:val="0097581C"/>
    <w:rsid w:val="009969D5"/>
    <w:rsid w:val="009A23B7"/>
    <w:rsid w:val="009D1EC3"/>
    <w:rsid w:val="009E78CD"/>
    <w:rsid w:val="00A3325B"/>
    <w:rsid w:val="00A56ED3"/>
    <w:rsid w:val="00A64471"/>
    <w:rsid w:val="00A73C92"/>
    <w:rsid w:val="00A80BB8"/>
    <w:rsid w:val="00A95491"/>
    <w:rsid w:val="00AA3DE4"/>
    <w:rsid w:val="00AB5B71"/>
    <w:rsid w:val="00AD1118"/>
    <w:rsid w:val="00AE1088"/>
    <w:rsid w:val="00B051EE"/>
    <w:rsid w:val="00B32754"/>
    <w:rsid w:val="00B45785"/>
    <w:rsid w:val="00B65D0E"/>
    <w:rsid w:val="00B94118"/>
    <w:rsid w:val="00BA557F"/>
    <w:rsid w:val="00BC68B3"/>
    <w:rsid w:val="00BF4211"/>
    <w:rsid w:val="00C05BC3"/>
    <w:rsid w:val="00C320EB"/>
    <w:rsid w:val="00C44143"/>
    <w:rsid w:val="00C459C1"/>
    <w:rsid w:val="00C517F5"/>
    <w:rsid w:val="00C57591"/>
    <w:rsid w:val="00CC3181"/>
    <w:rsid w:val="00CC7B11"/>
    <w:rsid w:val="00CE7BFE"/>
    <w:rsid w:val="00CF1C1C"/>
    <w:rsid w:val="00D30A8E"/>
    <w:rsid w:val="00D602EB"/>
    <w:rsid w:val="00D60D98"/>
    <w:rsid w:val="00D63E64"/>
    <w:rsid w:val="00D906D5"/>
    <w:rsid w:val="00DA2BFD"/>
    <w:rsid w:val="00E42944"/>
    <w:rsid w:val="00E51265"/>
    <w:rsid w:val="00E87AE2"/>
    <w:rsid w:val="00E97FF8"/>
    <w:rsid w:val="00EA0567"/>
    <w:rsid w:val="00EA5CBA"/>
    <w:rsid w:val="00F150C3"/>
    <w:rsid w:val="00F155A2"/>
    <w:rsid w:val="00F5203F"/>
    <w:rsid w:val="00F66FFB"/>
    <w:rsid w:val="00F8066F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185E50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185E50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85E50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185E50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185E50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85E50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59BA-D123-4369-9E2E-66FF941A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Stakeholder mapping</dc:title>
  <dc:creator>amy.breen</dc:creator>
  <cp:lastModifiedBy>viv.burgess</cp:lastModifiedBy>
  <cp:revision>38</cp:revision>
  <cp:lastPrinted>2016-02-22T04:44:00Z</cp:lastPrinted>
  <dcterms:created xsi:type="dcterms:W3CDTF">2016-02-19T03:41:00Z</dcterms:created>
  <dcterms:modified xsi:type="dcterms:W3CDTF">2016-08-23T02:01:00Z</dcterms:modified>
</cp:coreProperties>
</file>