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306"/>
        <w:gridCol w:w="2306"/>
        <w:gridCol w:w="2306"/>
        <w:gridCol w:w="2306"/>
        <w:gridCol w:w="2924"/>
        <w:gridCol w:w="2306"/>
      </w:tblGrid>
      <w:tr w:rsidR="00E40F4E" w:rsidRPr="0002292E" w:rsidTr="0002292E">
        <w:trPr>
          <w:trHeight w:hRule="exact" w:val="558"/>
        </w:trPr>
        <w:tc>
          <w:tcPr>
            <w:tcW w:w="14452" w:type="dxa"/>
            <w:gridSpan w:val="6"/>
            <w:shd w:val="clear" w:color="auto" w:fill="F3F2F1"/>
          </w:tcPr>
          <w:p w:rsidR="00E40F4E" w:rsidRPr="0002292E" w:rsidRDefault="00E40F4E" w:rsidP="0002292E">
            <w:pPr>
              <w:pStyle w:val="TableParagraph"/>
              <w:spacing w:before="102"/>
              <w:ind w:left="167"/>
              <w:rPr>
                <w:rFonts w:ascii="Gill Sans MT" w:hAnsi="Gill Sans MT"/>
                <w:b/>
                <w:sz w:val="30"/>
              </w:rPr>
            </w:pPr>
            <w:r w:rsidRPr="0002292E">
              <w:rPr>
                <w:rFonts w:ascii="Gill Sans MT" w:hAnsi="Gill Sans MT"/>
                <w:b/>
                <w:color w:val="231F20"/>
                <w:sz w:val="30"/>
              </w:rPr>
              <w:t xml:space="preserve">Example of response to 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gridAfter w:val="1"/>
          <w:wAfter w:w="2306" w:type="dxa"/>
          <w:trHeight w:hRule="exact" w:val="969"/>
        </w:trPr>
        <w:tc>
          <w:tcPr>
            <w:tcW w:w="2306" w:type="dxa"/>
            <w:shd w:val="clear" w:color="auto" w:fill="F3F2F1"/>
          </w:tcPr>
          <w:p w:rsidR="00E40F4E" w:rsidRPr="0002292E" w:rsidRDefault="00E40F4E" w:rsidP="0002292E">
            <w:pPr>
              <w:pStyle w:val="TableParagraph"/>
              <w:spacing w:before="128"/>
              <w:ind w:left="167"/>
              <w:rPr>
                <w:rFonts w:ascii="Gill Sans MT" w:hAnsi="Gill Sans MT"/>
                <w:b/>
                <w:sz w:val="20"/>
              </w:rPr>
            </w:pPr>
            <w:r w:rsidRPr="0002292E">
              <w:rPr>
                <w:rFonts w:ascii="Gill Sans MT" w:hAnsi="Gill Sans MT"/>
                <w:b/>
                <w:color w:val="231F20"/>
                <w:sz w:val="20"/>
              </w:rPr>
              <w:t>Criteria</w:t>
            </w:r>
          </w:p>
        </w:tc>
        <w:tc>
          <w:tcPr>
            <w:tcW w:w="2306" w:type="dxa"/>
            <w:shd w:val="clear" w:color="auto" w:fill="F3F2F1"/>
          </w:tcPr>
          <w:p w:rsidR="00E40F4E" w:rsidRPr="0002292E" w:rsidRDefault="00E40F4E" w:rsidP="0002292E">
            <w:pPr>
              <w:pStyle w:val="TableParagraph"/>
              <w:spacing w:before="128"/>
              <w:ind w:left="167" w:right="131"/>
              <w:rPr>
                <w:rFonts w:ascii="Gill Sans MT" w:hAnsi="Gill Sans MT"/>
                <w:b/>
                <w:sz w:val="20"/>
              </w:rPr>
            </w:pPr>
            <w:r w:rsidRPr="0002292E">
              <w:rPr>
                <w:rFonts w:ascii="Gill Sans MT" w:hAnsi="Gill Sans MT"/>
                <w:b/>
                <w:color w:val="231F20"/>
                <w:sz w:val="20"/>
              </w:rPr>
              <w:t>Assessment Indicator 1, 2, 3, 4</w:t>
            </w:r>
          </w:p>
        </w:tc>
        <w:tc>
          <w:tcPr>
            <w:tcW w:w="2306" w:type="dxa"/>
            <w:shd w:val="clear" w:color="auto" w:fill="F3F2F1"/>
          </w:tcPr>
          <w:p w:rsidR="00E40F4E" w:rsidRPr="0002292E" w:rsidRDefault="00E40F4E" w:rsidP="0002292E">
            <w:pPr>
              <w:pStyle w:val="TableParagraph"/>
              <w:spacing w:before="128"/>
              <w:ind w:left="167"/>
              <w:rPr>
                <w:rFonts w:ascii="Gill Sans MT" w:hAnsi="Gill Sans MT"/>
                <w:b/>
                <w:sz w:val="20"/>
              </w:rPr>
            </w:pPr>
            <w:r w:rsidRPr="0002292E">
              <w:rPr>
                <w:rFonts w:ascii="Gill Sans MT" w:hAnsi="Gill Sans MT"/>
                <w:b/>
                <w:color w:val="231F20"/>
                <w:w w:val="105"/>
                <w:sz w:val="20"/>
              </w:rPr>
              <w:t>What evidence supports your assessment?</w:t>
            </w:r>
          </w:p>
        </w:tc>
        <w:tc>
          <w:tcPr>
            <w:tcW w:w="2306" w:type="dxa"/>
            <w:shd w:val="clear" w:color="auto" w:fill="F3F2F1"/>
          </w:tcPr>
          <w:p w:rsidR="00E40F4E" w:rsidRPr="0002292E" w:rsidRDefault="00E40F4E" w:rsidP="0002292E">
            <w:pPr>
              <w:pStyle w:val="TableParagraph"/>
              <w:spacing w:before="128"/>
              <w:ind w:left="167" w:right="295"/>
              <w:rPr>
                <w:rFonts w:ascii="Gill Sans MT" w:hAnsi="Gill Sans MT"/>
                <w:b/>
                <w:sz w:val="20"/>
              </w:rPr>
            </w:pPr>
            <w:r w:rsidRPr="0002292E">
              <w:rPr>
                <w:rFonts w:ascii="Gill Sans MT" w:hAnsi="Gill Sans MT"/>
                <w:b/>
                <w:color w:val="231F20"/>
                <w:sz w:val="20"/>
              </w:rPr>
              <w:t>Recommended actions for improvement</w:t>
            </w:r>
          </w:p>
        </w:tc>
        <w:tc>
          <w:tcPr>
            <w:tcW w:w="2924" w:type="dxa"/>
            <w:shd w:val="clear" w:color="auto" w:fill="F3F2F1"/>
          </w:tcPr>
          <w:p w:rsidR="00E40F4E" w:rsidRPr="0002292E" w:rsidRDefault="00E40F4E" w:rsidP="0002292E">
            <w:pPr>
              <w:pStyle w:val="TableParagraph"/>
              <w:spacing w:before="128"/>
              <w:ind w:left="167" w:right="533"/>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gridAfter w:val="1"/>
          <w:wAfter w:w="2306" w:type="dxa"/>
          <w:trHeight w:hRule="exact" w:val="369"/>
        </w:trPr>
        <w:tc>
          <w:tcPr>
            <w:tcW w:w="2306" w:type="dxa"/>
            <w:tcBorders>
              <w:bottom w:val="nil"/>
            </w:tcBorders>
          </w:tcPr>
          <w:p w:rsidR="00E40F4E" w:rsidRPr="0002292E" w:rsidRDefault="00E40F4E" w:rsidP="0002292E">
            <w:pPr>
              <w:pStyle w:val="TableParagraph"/>
              <w:spacing w:before="129"/>
              <w:ind w:left="167"/>
              <w:rPr>
                <w:rFonts w:ascii="Gill Sans MT" w:hAnsi="Gill Sans MT"/>
                <w:sz w:val="20"/>
              </w:rPr>
            </w:pPr>
            <w:r w:rsidRPr="0002292E">
              <w:rPr>
                <w:rFonts w:ascii="Gill Sans MT" w:hAnsi="Gill Sans MT"/>
                <w:color w:val="231F20"/>
                <w:sz w:val="20"/>
              </w:rPr>
              <w:t>You have written  policy</w:t>
            </w:r>
          </w:p>
        </w:tc>
        <w:tc>
          <w:tcPr>
            <w:tcW w:w="2306" w:type="dxa"/>
            <w:tcBorders>
              <w:bottom w:val="nil"/>
            </w:tcBorders>
          </w:tcPr>
          <w:p w:rsidR="00E40F4E" w:rsidRPr="0002292E" w:rsidRDefault="00E40F4E" w:rsidP="0002292E">
            <w:pPr>
              <w:pStyle w:val="TableParagraph"/>
              <w:spacing w:before="128"/>
              <w:ind w:left="167"/>
              <w:rPr>
                <w:rFonts w:ascii="Gill Sans MT" w:hAnsi="Gill Sans MT"/>
                <w:b/>
                <w:sz w:val="20"/>
              </w:rPr>
            </w:pPr>
            <w:r w:rsidRPr="0002292E">
              <w:rPr>
                <w:rFonts w:ascii="Gill Sans MT" w:hAnsi="Gill Sans MT"/>
                <w:b/>
                <w:color w:val="231F20"/>
                <w:w w:val="105"/>
                <w:sz w:val="20"/>
              </w:rPr>
              <w:t>Sample Response</w:t>
            </w:r>
          </w:p>
        </w:tc>
        <w:tc>
          <w:tcPr>
            <w:tcW w:w="2306" w:type="dxa"/>
            <w:tcBorders>
              <w:bottom w:val="nil"/>
            </w:tcBorders>
          </w:tcPr>
          <w:p w:rsidR="00E40F4E" w:rsidRPr="0002292E" w:rsidRDefault="00E40F4E" w:rsidP="0002292E">
            <w:pPr>
              <w:pStyle w:val="TableParagraph"/>
              <w:spacing w:before="128"/>
              <w:ind w:left="167"/>
              <w:rPr>
                <w:rFonts w:ascii="Gill Sans MT" w:hAnsi="Gill Sans MT"/>
                <w:b/>
                <w:sz w:val="20"/>
              </w:rPr>
            </w:pPr>
            <w:r w:rsidRPr="0002292E">
              <w:rPr>
                <w:rFonts w:ascii="Gill Sans MT" w:hAnsi="Gill Sans MT"/>
                <w:b/>
                <w:color w:val="231F20"/>
                <w:w w:val="105"/>
                <w:sz w:val="20"/>
              </w:rPr>
              <w:t>Sample Response</w:t>
            </w:r>
          </w:p>
        </w:tc>
        <w:tc>
          <w:tcPr>
            <w:tcW w:w="2306" w:type="dxa"/>
            <w:tcBorders>
              <w:bottom w:val="nil"/>
            </w:tcBorders>
          </w:tcPr>
          <w:p w:rsidR="00E40F4E" w:rsidRPr="0002292E" w:rsidRDefault="00E40F4E" w:rsidP="0002292E">
            <w:pPr>
              <w:pStyle w:val="TableParagraph"/>
              <w:spacing w:before="128"/>
              <w:ind w:left="167"/>
              <w:rPr>
                <w:rFonts w:ascii="Gill Sans MT" w:hAnsi="Gill Sans MT"/>
                <w:b/>
                <w:sz w:val="20"/>
              </w:rPr>
            </w:pPr>
            <w:r w:rsidRPr="0002292E">
              <w:rPr>
                <w:rFonts w:ascii="Gill Sans MT" w:hAnsi="Gill Sans MT"/>
                <w:b/>
                <w:color w:val="231F20"/>
                <w:sz w:val="20"/>
              </w:rPr>
              <w:t>Sample</w:t>
            </w:r>
            <w:r w:rsidRPr="0002292E">
              <w:rPr>
                <w:rFonts w:ascii="Gill Sans MT" w:hAnsi="Gill Sans MT"/>
                <w:b/>
                <w:color w:val="231F20"/>
                <w:spacing w:val="54"/>
                <w:sz w:val="20"/>
              </w:rPr>
              <w:t xml:space="preserve"> </w:t>
            </w:r>
            <w:r w:rsidRPr="0002292E">
              <w:rPr>
                <w:rFonts w:ascii="Gill Sans MT" w:hAnsi="Gill Sans MT"/>
                <w:b/>
                <w:color w:val="231F20"/>
                <w:sz w:val="20"/>
              </w:rPr>
              <w:t>Response</w:t>
            </w:r>
          </w:p>
        </w:tc>
        <w:tc>
          <w:tcPr>
            <w:tcW w:w="2924" w:type="dxa"/>
            <w:tcBorders>
              <w:bottom w:val="nil"/>
            </w:tcBorders>
          </w:tcPr>
          <w:p w:rsidR="00E40F4E" w:rsidRPr="0002292E" w:rsidRDefault="00E40F4E" w:rsidP="0002292E">
            <w:pPr>
              <w:pStyle w:val="TableParagraph"/>
              <w:spacing w:before="128"/>
              <w:ind w:left="167"/>
              <w:rPr>
                <w:rFonts w:ascii="Gill Sans MT" w:hAnsi="Gill Sans MT"/>
                <w:b/>
                <w:sz w:val="20"/>
              </w:rPr>
            </w:pPr>
            <w:r w:rsidRPr="0002292E">
              <w:rPr>
                <w:rFonts w:ascii="Gill Sans MT" w:hAnsi="Gill Sans MT"/>
                <w:b/>
                <w:color w:val="231F20"/>
                <w:sz w:val="20"/>
              </w:rPr>
              <w:t>Sample</w:t>
            </w:r>
            <w:r w:rsidRPr="0002292E">
              <w:rPr>
                <w:rFonts w:ascii="Gill Sans MT" w:hAnsi="Gill Sans MT"/>
                <w:b/>
                <w:color w:val="231F20"/>
                <w:spacing w:val="54"/>
                <w:sz w:val="20"/>
              </w:rPr>
              <w:t xml:space="preserve"> </w:t>
            </w:r>
            <w:r w:rsidRPr="0002292E">
              <w:rPr>
                <w:rFonts w:ascii="Gill Sans MT" w:hAnsi="Gill Sans MT"/>
                <w:b/>
                <w:color w:val="231F20"/>
                <w:sz w:val="20"/>
              </w:rPr>
              <w:t>Response</w:t>
            </w:r>
          </w:p>
        </w:tc>
      </w:tr>
      <w:tr w:rsidR="00E40F4E" w:rsidRPr="0002292E" w:rsidTr="0002292E">
        <w:trPr>
          <w:gridAfter w:val="1"/>
          <w:wAfter w:w="2306" w:type="dxa"/>
          <w:trHeight w:hRule="exact" w:val="1315"/>
        </w:trPr>
        <w:tc>
          <w:tcPr>
            <w:tcW w:w="2306" w:type="dxa"/>
            <w:tcBorders>
              <w:top w:val="nil"/>
              <w:bottom w:val="nil"/>
            </w:tcBorders>
          </w:tcPr>
          <w:p w:rsidR="00E40F4E" w:rsidRPr="0002292E" w:rsidRDefault="00E40F4E" w:rsidP="0002292E">
            <w:pPr>
              <w:pStyle w:val="TableParagraph"/>
              <w:spacing w:before="3" w:line="254" w:lineRule="auto"/>
              <w:ind w:left="167" w:right="295"/>
              <w:rPr>
                <w:rFonts w:ascii="Gill Sans MT" w:hAnsi="Gill Sans MT"/>
                <w:sz w:val="20"/>
              </w:rPr>
            </w:pPr>
            <w:proofErr w:type="gramStart"/>
            <w:r w:rsidRPr="0002292E">
              <w:rPr>
                <w:rFonts w:ascii="Gill Sans MT" w:hAnsi="Gill Sans MT"/>
                <w:color w:val="231F20"/>
                <w:sz w:val="20"/>
              </w:rPr>
              <w:t>and</w:t>
            </w:r>
            <w:proofErr w:type="gramEnd"/>
            <w:r w:rsidRPr="0002292E">
              <w:rPr>
                <w:rFonts w:ascii="Gill Sans MT" w:hAnsi="Gill Sans MT"/>
                <w:color w:val="231F20"/>
                <w:sz w:val="20"/>
              </w:rPr>
              <w:t xml:space="preserve"> procedures to support your complaints resolution process.</w:t>
            </w:r>
          </w:p>
        </w:tc>
        <w:tc>
          <w:tcPr>
            <w:tcW w:w="2306" w:type="dxa"/>
            <w:tcBorders>
              <w:top w:val="nil"/>
              <w:bottom w:val="nil"/>
            </w:tcBorders>
          </w:tcPr>
          <w:p w:rsidR="00E40F4E" w:rsidRPr="0002292E" w:rsidRDefault="00E40F4E" w:rsidP="0002292E">
            <w:pPr>
              <w:pStyle w:val="TableParagraph"/>
              <w:spacing w:before="124"/>
              <w:ind w:left="167"/>
              <w:rPr>
                <w:rFonts w:ascii="Gill Sans MT" w:hAnsi="Gill Sans MT"/>
                <w:sz w:val="20"/>
              </w:rPr>
            </w:pPr>
            <w:r w:rsidRPr="0002292E">
              <w:rPr>
                <w:rFonts w:ascii="Gill Sans MT" w:hAnsi="Gill Sans MT"/>
                <w:color w:val="231F20"/>
                <w:w w:val="102"/>
                <w:sz w:val="20"/>
              </w:rPr>
              <w:t>2</w:t>
            </w:r>
          </w:p>
        </w:tc>
        <w:tc>
          <w:tcPr>
            <w:tcW w:w="2306" w:type="dxa"/>
            <w:tcBorders>
              <w:top w:val="nil"/>
              <w:bottom w:val="nil"/>
            </w:tcBorders>
          </w:tcPr>
          <w:p w:rsidR="00E40F4E" w:rsidRPr="0002292E" w:rsidRDefault="00E40F4E" w:rsidP="0002292E">
            <w:pPr>
              <w:pStyle w:val="TableParagraph"/>
              <w:spacing w:before="124" w:line="254" w:lineRule="auto"/>
              <w:ind w:left="167"/>
              <w:rPr>
                <w:rFonts w:ascii="Gill Sans MT" w:hAnsi="Gill Sans MT"/>
                <w:sz w:val="20"/>
              </w:rPr>
            </w:pPr>
            <w:r w:rsidRPr="0002292E">
              <w:rPr>
                <w:rFonts w:ascii="Gill Sans MT" w:hAnsi="Gill Sans MT"/>
                <w:color w:val="231F20"/>
                <w:w w:val="105"/>
                <w:sz w:val="20"/>
              </w:rPr>
              <w:t>Complaints Handling Policy</w:t>
            </w:r>
          </w:p>
          <w:p w:rsidR="00E40F4E" w:rsidRPr="0002292E" w:rsidRDefault="00E40F4E" w:rsidP="0002292E">
            <w:pPr>
              <w:pStyle w:val="TableParagraph"/>
              <w:spacing w:before="112" w:line="254" w:lineRule="auto"/>
              <w:ind w:left="167" w:right="295"/>
              <w:rPr>
                <w:rFonts w:ascii="Gill Sans MT" w:hAnsi="Gill Sans MT"/>
                <w:sz w:val="20"/>
              </w:rPr>
            </w:pPr>
            <w:r w:rsidRPr="0002292E">
              <w:rPr>
                <w:rFonts w:ascii="Gill Sans MT" w:hAnsi="Gill Sans MT"/>
                <w:color w:val="231F20"/>
                <w:sz w:val="20"/>
              </w:rPr>
              <w:t>Endorsed on 1 July 2016</w:t>
            </w:r>
          </w:p>
        </w:tc>
        <w:tc>
          <w:tcPr>
            <w:tcW w:w="2306" w:type="dxa"/>
            <w:tcBorders>
              <w:top w:val="nil"/>
              <w:bottom w:val="nil"/>
            </w:tcBorders>
          </w:tcPr>
          <w:p w:rsidR="00E40F4E" w:rsidRPr="0002292E" w:rsidRDefault="00E40F4E" w:rsidP="0002292E">
            <w:pPr>
              <w:pStyle w:val="TableParagraph"/>
              <w:spacing w:before="124" w:line="254" w:lineRule="auto"/>
              <w:ind w:left="167"/>
              <w:rPr>
                <w:rFonts w:ascii="Gill Sans MT" w:hAnsi="Gill Sans MT"/>
                <w:sz w:val="20"/>
              </w:rPr>
            </w:pPr>
            <w:r w:rsidRPr="0002292E">
              <w:rPr>
                <w:rFonts w:ascii="Gill Sans MT" w:hAnsi="Gill Sans MT"/>
                <w:color w:val="231F20"/>
                <w:w w:val="105"/>
                <w:sz w:val="20"/>
              </w:rPr>
              <w:t>Need to ensure policy reviewed in 2016.</w:t>
            </w:r>
          </w:p>
        </w:tc>
        <w:tc>
          <w:tcPr>
            <w:tcW w:w="2924" w:type="dxa"/>
            <w:tcBorders>
              <w:top w:val="nil"/>
              <w:bottom w:val="nil"/>
            </w:tcBorders>
          </w:tcPr>
          <w:p w:rsidR="00E40F4E" w:rsidRPr="0002292E" w:rsidRDefault="00E40F4E" w:rsidP="0002292E">
            <w:pPr>
              <w:pStyle w:val="TableParagraph"/>
              <w:spacing w:before="124"/>
              <w:ind w:left="167"/>
              <w:rPr>
                <w:rFonts w:ascii="Gill Sans MT" w:hAnsi="Gill Sans MT"/>
                <w:sz w:val="20"/>
              </w:rPr>
            </w:pPr>
            <w:r w:rsidRPr="0002292E">
              <w:rPr>
                <w:rFonts w:ascii="Gill Sans MT" w:hAnsi="Gill Sans MT"/>
                <w:color w:val="231F20"/>
                <w:w w:val="105"/>
                <w:sz w:val="20"/>
              </w:rPr>
              <w:t>Review policy</w:t>
            </w:r>
          </w:p>
          <w:p w:rsidR="00E40F4E" w:rsidRPr="0002292E" w:rsidRDefault="00E40F4E" w:rsidP="0002292E">
            <w:pPr>
              <w:pStyle w:val="TableParagraph"/>
              <w:spacing w:before="126" w:line="254" w:lineRule="auto"/>
              <w:ind w:left="167" w:right="533"/>
              <w:rPr>
                <w:rFonts w:ascii="Gill Sans MT" w:hAnsi="Gill Sans MT"/>
                <w:sz w:val="20"/>
              </w:rPr>
            </w:pPr>
            <w:r w:rsidRPr="0002292E">
              <w:rPr>
                <w:rFonts w:ascii="Gill Sans MT" w:hAnsi="Gill Sans MT"/>
                <w:color w:val="231F20"/>
                <w:sz w:val="20"/>
              </w:rPr>
              <w:t xml:space="preserve">John </w:t>
            </w:r>
            <w:r w:rsidRPr="0002292E">
              <w:rPr>
                <w:rFonts w:ascii="Gill Sans MT" w:hAnsi="Gill Sans MT"/>
                <w:color w:val="231F20"/>
                <w:spacing w:val="2"/>
                <w:sz w:val="20"/>
              </w:rPr>
              <w:t xml:space="preserve">Green </w:t>
            </w:r>
            <w:r w:rsidRPr="0002292E">
              <w:rPr>
                <w:rFonts w:ascii="Gill Sans MT" w:hAnsi="Gill Sans MT"/>
                <w:color w:val="231F20"/>
                <w:sz w:val="20"/>
              </w:rPr>
              <w:t>to coordinate review to be completed by 3 September</w:t>
            </w:r>
            <w:r w:rsidRPr="0002292E">
              <w:rPr>
                <w:rFonts w:ascii="Gill Sans MT" w:hAnsi="Gill Sans MT"/>
                <w:color w:val="231F20"/>
                <w:spacing w:val="55"/>
                <w:sz w:val="20"/>
              </w:rPr>
              <w:t xml:space="preserve"> </w:t>
            </w:r>
            <w:r w:rsidRPr="0002292E">
              <w:rPr>
                <w:rFonts w:ascii="Gill Sans MT" w:hAnsi="Gill Sans MT"/>
                <w:color w:val="231F20"/>
                <w:spacing w:val="-6"/>
                <w:sz w:val="20"/>
              </w:rPr>
              <w:t>2016</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924" w:type="dxa"/>
            <w:tcBorders>
              <w:top w:val="nil"/>
              <w:bottom w:val="nil"/>
            </w:tcBorders>
          </w:tcPr>
          <w:p w:rsidR="00E40F4E" w:rsidRPr="0002292E" w:rsidRDefault="00E40F4E" w:rsidP="0002292E">
            <w:pPr>
              <w:rPr>
                <w:rFonts w:ascii="Gill Sans MT" w:hAnsi="Gill Sans MT"/>
              </w:rPr>
            </w:pPr>
          </w:p>
        </w:tc>
      </w:tr>
      <w:tr w:rsidR="00E40F4E" w:rsidRPr="0002292E" w:rsidTr="0002292E">
        <w:trPr>
          <w:gridAfter w:val="1"/>
          <w:wAfter w:w="2306" w:type="dxa"/>
          <w:trHeight w:hRule="exact" w:val="358"/>
        </w:trPr>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rPr>
                <w:rFonts w:ascii="Gill Sans MT" w:hAnsi="Gill Sans MT"/>
              </w:rPr>
            </w:pPr>
          </w:p>
        </w:tc>
        <w:tc>
          <w:tcPr>
            <w:tcW w:w="2924" w:type="dxa"/>
            <w:tcBorders>
              <w:top w:val="nil"/>
            </w:tcBorders>
          </w:tcPr>
          <w:p w:rsidR="00E40F4E" w:rsidRPr="0002292E" w:rsidRDefault="00E40F4E" w:rsidP="0002292E">
            <w:pPr>
              <w:rPr>
                <w:rFonts w:ascii="Gill Sans MT" w:hAnsi="Gill Sans MT"/>
              </w:rPr>
            </w:pPr>
          </w:p>
        </w:tc>
      </w:tr>
      <w:tr w:rsidR="00E40F4E" w:rsidRPr="0002292E" w:rsidTr="0002292E">
        <w:trPr>
          <w:gridAfter w:val="1"/>
          <w:wAfter w:w="2306" w:type="dxa"/>
          <w:trHeight w:hRule="exact" w:val="365"/>
        </w:trPr>
        <w:tc>
          <w:tcPr>
            <w:tcW w:w="2306" w:type="dxa"/>
            <w:tcBorders>
              <w:bottom w:val="nil"/>
            </w:tcBorders>
          </w:tcPr>
          <w:p w:rsidR="00E40F4E" w:rsidRPr="0002292E" w:rsidRDefault="00E40F4E" w:rsidP="0002292E">
            <w:pPr>
              <w:pStyle w:val="TableParagraph"/>
              <w:spacing w:before="130"/>
              <w:ind w:left="167"/>
              <w:rPr>
                <w:rFonts w:ascii="Gill Sans MT" w:hAnsi="Gill Sans MT"/>
                <w:sz w:val="20"/>
              </w:rPr>
            </w:pPr>
            <w:r w:rsidRPr="0002292E">
              <w:rPr>
                <w:rFonts w:ascii="Gill Sans MT" w:hAnsi="Gill Sans MT"/>
                <w:color w:val="231F20"/>
                <w:w w:val="105"/>
                <w:sz w:val="20"/>
              </w:rPr>
              <w:t>Your policy is published</w:t>
            </w:r>
          </w:p>
        </w:tc>
        <w:tc>
          <w:tcPr>
            <w:tcW w:w="2306" w:type="dxa"/>
            <w:tcBorders>
              <w:bottom w:val="nil"/>
            </w:tcBorders>
          </w:tcPr>
          <w:p w:rsidR="00E40F4E" w:rsidRPr="0002292E" w:rsidRDefault="00E40F4E" w:rsidP="0002292E">
            <w:pPr>
              <w:pStyle w:val="TableParagraph"/>
              <w:spacing w:before="130"/>
              <w:ind w:left="167"/>
              <w:rPr>
                <w:rFonts w:ascii="Gill Sans MT" w:hAnsi="Gill Sans MT"/>
                <w:sz w:val="20"/>
              </w:rPr>
            </w:pPr>
            <w:r w:rsidRPr="0002292E">
              <w:rPr>
                <w:rFonts w:ascii="Gill Sans MT" w:hAnsi="Gill Sans MT"/>
                <w:color w:val="231F20"/>
                <w:w w:val="102"/>
                <w:sz w:val="20"/>
              </w:rPr>
              <w:t>4</w:t>
            </w:r>
          </w:p>
        </w:tc>
        <w:tc>
          <w:tcPr>
            <w:tcW w:w="2306" w:type="dxa"/>
            <w:tcBorders>
              <w:bottom w:val="nil"/>
            </w:tcBorders>
          </w:tcPr>
          <w:p w:rsidR="00E40F4E" w:rsidRPr="0002292E" w:rsidRDefault="00E40F4E" w:rsidP="0002292E">
            <w:pPr>
              <w:pStyle w:val="TableParagraph"/>
              <w:spacing w:before="130"/>
              <w:ind w:left="166"/>
              <w:rPr>
                <w:rFonts w:ascii="Gill Sans MT" w:hAnsi="Gill Sans MT"/>
                <w:sz w:val="20"/>
              </w:rPr>
            </w:pPr>
            <w:r w:rsidRPr="0002292E">
              <w:rPr>
                <w:rFonts w:ascii="Gill Sans MT" w:hAnsi="Gill Sans MT"/>
                <w:color w:val="231F20"/>
                <w:w w:val="105"/>
                <w:sz w:val="20"/>
              </w:rPr>
              <w:t>Policy is only available</w:t>
            </w:r>
          </w:p>
        </w:tc>
        <w:tc>
          <w:tcPr>
            <w:tcW w:w="2306" w:type="dxa"/>
            <w:tcBorders>
              <w:bottom w:val="nil"/>
            </w:tcBorders>
          </w:tcPr>
          <w:p w:rsidR="00E40F4E" w:rsidRPr="0002292E" w:rsidRDefault="00E40F4E" w:rsidP="0002292E">
            <w:pPr>
              <w:pStyle w:val="TableParagraph"/>
              <w:spacing w:before="130"/>
              <w:ind w:left="166"/>
              <w:rPr>
                <w:rFonts w:ascii="Gill Sans MT" w:hAnsi="Gill Sans MT"/>
                <w:sz w:val="20"/>
              </w:rPr>
            </w:pPr>
            <w:r w:rsidRPr="0002292E">
              <w:rPr>
                <w:rFonts w:ascii="Gill Sans MT" w:hAnsi="Gill Sans MT"/>
                <w:color w:val="231F20"/>
                <w:w w:val="105"/>
                <w:sz w:val="20"/>
              </w:rPr>
              <w:t>Reviewed policy needs</w:t>
            </w:r>
          </w:p>
        </w:tc>
        <w:tc>
          <w:tcPr>
            <w:tcW w:w="2924" w:type="dxa"/>
            <w:tcBorders>
              <w:bottom w:val="nil"/>
            </w:tcBorders>
          </w:tcPr>
          <w:p w:rsidR="00E40F4E" w:rsidRPr="0002292E" w:rsidRDefault="00E40F4E" w:rsidP="0002292E">
            <w:pPr>
              <w:pStyle w:val="TableParagraph"/>
              <w:spacing w:before="130"/>
              <w:ind w:left="166"/>
              <w:rPr>
                <w:rFonts w:ascii="Gill Sans MT" w:hAnsi="Gill Sans MT"/>
                <w:sz w:val="20"/>
              </w:rPr>
            </w:pPr>
            <w:r w:rsidRPr="0002292E">
              <w:rPr>
                <w:rFonts w:ascii="Gill Sans MT" w:hAnsi="Gill Sans MT"/>
                <w:color w:val="231F20"/>
                <w:w w:val="105"/>
                <w:sz w:val="20"/>
              </w:rPr>
              <w:t>John Green to provide revised</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pStyle w:val="TableParagraph"/>
              <w:spacing w:before="8"/>
              <w:ind w:left="167"/>
              <w:rPr>
                <w:rFonts w:ascii="Gill Sans MT" w:hAnsi="Gill Sans MT"/>
                <w:sz w:val="20"/>
              </w:rPr>
            </w:pPr>
            <w:r w:rsidRPr="0002292E">
              <w:rPr>
                <w:rFonts w:ascii="Gill Sans MT" w:hAnsi="Gill Sans MT"/>
                <w:color w:val="231F20"/>
                <w:w w:val="105"/>
                <w:sz w:val="20"/>
              </w:rPr>
              <w:t>and people can readily</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w w:val="105"/>
                <w:sz w:val="20"/>
              </w:rPr>
              <w:t>to</w:t>
            </w:r>
            <w:proofErr w:type="gramEnd"/>
            <w:r w:rsidRPr="0002292E">
              <w:rPr>
                <w:rFonts w:ascii="Gill Sans MT" w:hAnsi="Gill Sans MT"/>
                <w:color w:val="231F20"/>
                <w:w w:val="105"/>
                <w:sz w:val="20"/>
              </w:rPr>
              <w:t xml:space="preserve"> staff.</w:t>
            </w: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to be placed on</w:t>
            </w:r>
          </w:p>
        </w:tc>
        <w:tc>
          <w:tcPr>
            <w:tcW w:w="2924"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policy to Jane Smith, website</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pStyle w:val="TableParagraph"/>
              <w:spacing w:before="8"/>
              <w:ind w:left="167"/>
              <w:rPr>
                <w:rFonts w:ascii="Gill Sans MT" w:hAnsi="Gill Sans MT"/>
                <w:sz w:val="20"/>
              </w:rPr>
            </w:pPr>
            <w:r w:rsidRPr="0002292E">
              <w:rPr>
                <w:rFonts w:ascii="Gill Sans MT" w:hAnsi="Gill Sans MT"/>
                <w:color w:val="231F20"/>
                <w:w w:val="105"/>
                <w:sz w:val="20"/>
              </w:rPr>
              <w:t>access your complaints</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website and more</w:t>
            </w:r>
          </w:p>
        </w:tc>
        <w:tc>
          <w:tcPr>
            <w:tcW w:w="2924"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coordinator, for inclusion on</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pStyle w:val="TableParagraph"/>
              <w:spacing w:before="8"/>
              <w:ind w:left="167"/>
              <w:rPr>
                <w:rFonts w:ascii="Gill Sans MT" w:hAnsi="Gill Sans MT"/>
                <w:sz w:val="20"/>
              </w:rPr>
            </w:pPr>
            <w:proofErr w:type="gramStart"/>
            <w:r w:rsidRPr="0002292E">
              <w:rPr>
                <w:rFonts w:ascii="Gill Sans MT" w:hAnsi="Gill Sans MT"/>
                <w:color w:val="231F20"/>
                <w:sz w:val="20"/>
              </w:rPr>
              <w:t>policy</w:t>
            </w:r>
            <w:proofErr w:type="gramEnd"/>
            <w:r w:rsidRPr="0002292E">
              <w:rPr>
                <w:rFonts w:ascii="Gill Sans MT" w:hAnsi="Gill Sans MT"/>
                <w:color w:val="231F20"/>
                <w:sz w:val="20"/>
              </w:rPr>
              <w:t>.</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available to people</w:t>
            </w:r>
          </w:p>
        </w:tc>
        <w:tc>
          <w:tcPr>
            <w:tcW w:w="2924" w:type="dxa"/>
            <w:tcBorders>
              <w:top w:val="nil"/>
              <w:bottom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w w:val="105"/>
                <w:sz w:val="20"/>
              </w:rPr>
              <w:t>website</w:t>
            </w:r>
            <w:proofErr w:type="gramEnd"/>
            <w:r w:rsidRPr="0002292E">
              <w:rPr>
                <w:rFonts w:ascii="Gill Sans MT" w:hAnsi="Gill Sans MT"/>
                <w:color w:val="231F20"/>
                <w:w w:val="105"/>
                <w:sz w:val="20"/>
              </w:rPr>
              <w:t xml:space="preserve"> by 3 September.</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sz w:val="20"/>
              </w:rPr>
              <w:t>using</w:t>
            </w:r>
            <w:proofErr w:type="gramEnd"/>
            <w:r w:rsidRPr="0002292E">
              <w:rPr>
                <w:rFonts w:ascii="Gill Sans MT" w:hAnsi="Gill Sans MT"/>
                <w:color w:val="231F20"/>
                <w:sz w:val="20"/>
              </w:rPr>
              <w:t xml:space="preserve"> services.</w:t>
            </w:r>
          </w:p>
        </w:tc>
        <w:tc>
          <w:tcPr>
            <w:tcW w:w="2924"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People using services to be</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rPr>
                <w:rFonts w:ascii="Gill Sans MT" w:hAnsi="Gill Sans MT"/>
              </w:rPr>
            </w:pPr>
          </w:p>
        </w:tc>
        <w:tc>
          <w:tcPr>
            <w:tcW w:w="2924"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sz w:val="20"/>
              </w:rPr>
              <w:t>made aware of the policy  and</w:t>
            </w:r>
          </w:p>
        </w:tc>
      </w:tr>
      <w:tr w:rsidR="00E40F4E" w:rsidRPr="0002292E" w:rsidTr="0002292E">
        <w:trPr>
          <w:gridAfter w:val="1"/>
          <w:wAfter w:w="2306" w:type="dxa"/>
          <w:trHeight w:hRule="exact" w:val="356"/>
        </w:trPr>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rPr>
                <w:rFonts w:ascii="Gill Sans MT" w:hAnsi="Gill Sans MT"/>
              </w:rPr>
            </w:pPr>
          </w:p>
        </w:tc>
        <w:tc>
          <w:tcPr>
            <w:tcW w:w="2924" w:type="dxa"/>
            <w:tcBorders>
              <w:top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sz w:val="20"/>
              </w:rPr>
              <w:t>how</w:t>
            </w:r>
            <w:proofErr w:type="gramEnd"/>
            <w:r w:rsidRPr="0002292E">
              <w:rPr>
                <w:rFonts w:ascii="Gill Sans MT" w:hAnsi="Gill Sans MT"/>
                <w:color w:val="231F20"/>
                <w:sz w:val="20"/>
              </w:rPr>
              <w:t xml:space="preserve"> to access it.</w:t>
            </w:r>
          </w:p>
        </w:tc>
      </w:tr>
      <w:tr w:rsidR="00E40F4E" w:rsidRPr="0002292E" w:rsidTr="0002292E">
        <w:trPr>
          <w:gridAfter w:val="1"/>
          <w:wAfter w:w="2306" w:type="dxa"/>
          <w:trHeight w:hRule="exact" w:val="370"/>
        </w:trPr>
        <w:tc>
          <w:tcPr>
            <w:tcW w:w="2306" w:type="dxa"/>
            <w:tcBorders>
              <w:bottom w:val="nil"/>
            </w:tcBorders>
          </w:tcPr>
          <w:p w:rsidR="00E40F4E" w:rsidRPr="0002292E" w:rsidRDefault="00E40F4E" w:rsidP="0002292E">
            <w:pPr>
              <w:pStyle w:val="TableParagraph"/>
              <w:spacing w:before="131"/>
              <w:ind w:left="166"/>
              <w:rPr>
                <w:rFonts w:ascii="Gill Sans MT" w:hAnsi="Gill Sans MT"/>
                <w:sz w:val="20"/>
              </w:rPr>
            </w:pPr>
            <w:r w:rsidRPr="0002292E">
              <w:rPr>
                <w:rFonts w:ascii="Gill Sans MT" w:hAnsi="Gill Sans MT"/>
                <w:color w:val="231F20"/>
                <w:w w:val="105"/>
                <w:sz w:val="20"/>
              </w:rPr>
              <w:t>Your process is</w:t>
            </w:r>
          </w:p>
        </w:tc>
        <w:tc>
          <w:tcPr>
            <w:tcW w:w="2306" w:type="dxa"/>
            <w:tcBorders>
              <w:bottom w:val="nil"/>
            </w:tcBorders>
          </w:tcPr>
          <w:p w:rsidR="00E40F4E" w:rsidRPr="0002292E" w:rsidRDefault="00E40F4E" w:rsidP="0002292E">
            <w:pPr>
              <w:pStyle w:val="TableParagraph"/>
              <w:spacing w:before="131"/>
              <w:ind w:left="166"/>
              <w:rPr>
                <w:rFonts w:ascii="Gill Sans MT" w:hAnsi="Gill Sans MT"/>
                <w:sz w:val="20"/>
              </w:rPr>
            </w:pPr>
            <w:r w:rsidRPr="0002292E">
              <w:rPr>
                <w:rFonts w:ascii="Gill Sans MT" w:hAnsi="Gill Sans MT"/>
                <w:color w:val="231F20"/>
                <w:w w:val="102"/>
                <w:sz w:val="20"/>
              </w:rPr>
              <w:t>1</w:t>
            </w:r>
          </w:p>
        </w:tc>
        <w:tc>
          <w:tcPr>
            <w:tcW w:w="2306" w:type="dxa"/>
            <w:tcBorders>
              <w:bottom w:val="nil"/>
            </w:tcBorders>
          </w:tcPr>
          <w:p w:rsidR="00E40F4E" w:rsidRPr="0002292E" w:rsidRDefault="00E40F4E" w:rsidP="0002292E">
            <w:pPr>
              <w:pStyle w:val="TableParagraph"/>
              <w:spacing w:before="131"/>
              <w:ind w:left="166"/>
              <w:rPr>
                <w:rFonts w:ascii="Gill Sans MT" w:hAnsi="Gill Sans MT"/>
                <w:sz w:val="20"/>
              </w:rPr>
            </w:pPr>
            <w:r w:rsidRPr="0002292E">
              <w:rPr>
                <w:rFonts w:ascii="Gill Sans MT" w:hAnsi="Gill Sans MT"/>
                <w:color w:val="231F20"/>
                <w:w w:val="105"/>
                <w:sz w:val="20"/>
              </w:rPr>
              <w:t>Unclear from</w:t>
            </w:r>
          </w:p>
        </w:tc>
        <w:tc>
          <w:tcPr>
            <w:tcW w:w="2306" w:type="dxa"/>
            <w:tcBorders>
              <w:bottom w:val="nil"/>
            </w:tcBorders>
          </w:tcPr>
          <w:p w:rsidR="00E40F4E" w:rsidRPr="0002292E" w:rsidRDefault="00E40F4E" w:rsidP="0002292E">
            <w:pPr>
              <w:pStyle w:val="TableParagraph"/>
              <w:spacing w:before="131"/>
              <w:ind w:left="166"/>
              <w:rPr>
                <w:rFonts w:ascii="Gill Sans MT" w:hAnsi="Gill Sans MT"/>
                <w:sz w:val="20"/>
              </w:rPr>
            </w:pPr>
            <w:r w:rsidRPr="0002292E">
              <w:rPr>
                <w:rFonts w:ascii="Gill Sans MT" w:hAnsi="Gill Sans MT"/>
                <w:color w:val="231F20"/>
                <w:sz w:val="20"/>
              </w:rPr>
              <w:t>Clarify  what training</w:t>
            </w:r>
          </w:p>
        </w:tc>
        <w:tc>
          <w:tcPr>
            <w:tcW w:w="2924" w:type="dxa"/>
            <w:tcBorders>
              <w:bottom w:val="nil"/>
            </w:tcBorders>
          </w:tcPr>
          <w:p w:rsidR="00E40F4E" w:rsidRPr="0002292E" w:rsidRDefault="00E40F4E" w:rsidP="0002292E">
            <w:pPr>
              <w:pStyle w:val="TableParagraph"/>
              <w:spacing w:before="131"/>
              <w:ind w:left="166"/>
              <w:rPr>
                <w:rFonts w:ascii="Gill Sans MT" w:hAnsi="Gill Sans MT"/>
                <w:sz w:val="20"/>
              </w:rPr>
            </w:pPr>
            <w:r w:rsidRPr="0002292E">
              <w:rPr>
                <w:rFonts w:ascii="Gill Sans MT" w:hAnsi="Gill Sans MT"/>
                <w:color w:val="231F20"/>
                <w:w w:val="105"/>
                <w:sz w:val="20"/>
              </w:rPr>
              <w:t>John Green to investigate what</w:t>
            </w:r>
          </w:p>
        </w:tc>
      </w:tr>
      <w:tr w:rsidR="00E40F4E" w:rsidRPr="0002292E" w:rsidTr="0002292E">
        <w:trPr>
          <w:gridAfter w:val="1"/>
          <w:wAfter w:w="2306" w:type="dxa"/>
          <w:trHeight w:hRule="exact" w:val="236"/>
        </w:trPr>
        <w:tc>
          <w:tcPr>
            <w:tcW w:w="2306" w:type="dxa"/>
            <w:tcBorders>
              <w:top w:val="nil"/>
              <w:bottom w:val="nil"/>
            </w:tcBorders>
          </w:tcPr>
          <w:p w:rsidR="00E40F4E" w:rsidRPr="0002292E" w:rsidRDefault="00E40F4E" w:rsidP="0002292E">
            <w:pPr>
              <w:pStyle w:val="TableParagraph"/>
              <w:spacing w:before="3"/>
              <w:ind w:left="166"/>
              <w:rPr>
                <w:rFonts w:ascii="Gill Sans MT" w:hAnsi="Gill Sans MT"/>
                <w:sz w:val="20"/>
              </w:rPr>
            </w:pPr>
            <w:r w:rsidRPr="0002292E">
              <w:rPr>
                <w:rFonts w:ascii="Gill Sans MT" w:hAnsi="Gill Sans MT"/>
                <w:color w:val="231F20"/>
                <w:w w:val="105"/>
                <w:sz w:val="20"/>
              </w:rPr>
              <w:t>sufficiently resourced</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3"/>
              <w:ind w:left="166"/>
              <w:rPr>
                <w:rFonts w:ascii="Gill Sans MT" w:hAnsi="Gill Sans MT"/>
                <w:sz w:val="20"/>
              </w:rPr>
            </w:pPr>
            <w:r w:rsidRPr="0002292E">
              <w:rPr>
                <w:rFonts w:ascii="Gill Sans MT" w:hAnsi="Gill Sans MT"/>
                <w:color w:val="231F20"/>
                <w:w w:val="105"/>
                <w:sz w:val="20"/>
              </w:rPr>
              <w:t>information provided</w:t>
            </w:r>
          </w:p>
        </w:tc>
        <w:tc>
          <w:tcPr>
            <w:tcW w:w="2306" w:type="dxa"/>
            <w:tcBorders>
              <w:top w:val="nil"/>
              <w:bottom w:val="nil"/>
            </w:tcBorders>
          </w:tcPr>
          <w:p w:rsidR="00E40F4E" w:rsidRPr="0002292E" w:rsidRDefault="00E40F4E" w:rsidP="0002292E">
            <w:pPr>
              <w:pStyle w:val="TableParagraph"/>
              <w:spacing w:before="3"/>
              <w:ind w:left="166"/>
              <w:rPr>
                <w:rFonts w:ascii="Gill Sans MT" w:hAnsi="Gill Sans MT"/>
                <w:sz w:val="20"/>
              </w:rPr>
            </w:pPr>
            <w:r w:rsidRPr="0002292E">
              <w:rPr>
                <w:rFonts w:ascii="Gill Sans MT" w:hAnsi="Gill Sans MT"/>
                <w:color w:val="231F20"/>
                <w:sz w:val="20"/>
              </w:rPr>
              <w:t>and support is</w:t>
            </w:r>
          </w:p>
        </w:tc>
        <w:tc>
          <w:tcPr>
            <w:tcW w:w="2924" w:type="dxa"/>
            <w:tcBorders>
              <w:top w:val="nil"/>
              <w:bottom w:val="nil"/>
            </w:tcBorders>
          </w:tcPr>
          <w:p w:rsidR="00E40F4E" w:rsidRPr="0002292E" w:rsidRDefault="00E40F4E" w:rsidP="0002292E">
            <w:pPr>
              <w:pStyle w:val="TableParagraph"/>
              <w:spacing w:before="4"/>
              <w:ind w:left="166"/>
              <w:rPr>
                <w:rFonts w:ascii="Gill Sans MT" w:hAnsi="Gill Sans MT"/>
                <w:sz w:val="20"/>
              </w:rPr>
            </w:pPr>
            <w:r w:rsidRPr="0002292E">
              <w:rPr>
                <w:rFonts w:ascii="Gill Sans MT" w:hAnsi="Gill Sans MT"/>
                <w:color w:val="231F20"/>
                <w:sz w:val="20"/>
              </w:rPr>
              <w:t>is currently provided to staff  by</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pStyle w:val="TableParagraph"/>
              <w:spacing w:before="7"/>
              <w:ind w:left="166"/>
              <w:rPr>
                <w:rFonts w:ascii="Gill Sans MT" w:hAnsi="Gill Sans MT"/>
                <w:sz w:val="20"/>
              </w:rPr>
            </w:pPr>
            <w:r w:rsidRPr="0002292E">
              <w:rPr>
                <w:rFonts w:ascii="Gill Sans MT" w:hAnsi="Gill Sans MT"/>
                <w:color w:val="231F20"/>
                <w:sz w:val="20"/>
              </w:rPr>
              <w:t>with appropriately</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as whether staff are</w:t>
            </w: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provided to staff and</w:t>
            </w:r>
          </w:p>
        </w:tc>
        <w:tc>
          <w:tcPr>
            <w:tcW w:w="2924"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sz w:val="20"/>
              </w:rPr>
              <w:t>September</w:t>
            </w:r>
            <w:r w:rsidRPr="0002292E">
              <w:rPr>
                <w:rFonts w:ascii="Gill Sans MT" w:hAnsi="Gill Sans MT"/>
                <w:color w:val="231F20"/>
                <w:spacing w:val="51"/>
                <w:sz w:val="20"/>
              </w:rPr>
              <w:t xml:space="preserve"> </w:t>
            </w:r>
            <w:r w:rsidRPr="0002292E">
              <w:rPr>
                <w:rFonts w:ascii="Gill Sans MT" w:hAnsi="Gill Sans MT"/>
                <w:color w:val="231F20"/>
                <w:spacing w:val="-6"/>
                <w:sz w:val="20"/>
              </w:rPr>
              <w:t>2016</w:t>
            </w: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pStyle w:val="TableParagraph"/>
              <w:spacing w:before="7"/>
              <w:ind w:left="166"/>
              <w:rPr>
                <w:rFonts w:ascii="Gill Sans MT" w:hAnsi="Gill Sans MT"/>
                <w:sz w:val="20"/>
              </w:rPr>
            </w:pPr>
            <w:r w:rsidRPr="0002292E">
              <w:rPr>
                <w:rFonts w:ascii="Gill Sans MT" w:hAnsi="Gill Sans MT"/>
                <w:color w:val="231F20"/>
                <w:sz w:val="20"/>
              </w:rPr>
              <w:t>trained staff who are</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sz w:val="20"/>
              </w:rPr>
              <w:t>appropriately trained</w:t>
            </w: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whether further</w:t>
            </w:r>
          </w:p>
        </w:tc>
        <w:tc>
          <w:tcPr>
            <w:tcW w:w="2924" w:type="dxa"/>
            <w:tcBorders>
              <w:top w:val="nil"/>
              <w:bottom w:val="nil"/>
            </w:tcBorders>
          </w:tcPr>
          <w:p w:rsidR="00E40F4E" w:rsidRPr="0002292E" w:rsidRDefault="00E40F4E" w:rsidP="0002292E">
            <w:pPr>
              <w:rPr>
                <w:rFonts w:ascii="Gill Sans MT" w:hAnsi="Gill Sans MT"/>
              </w:rPr>
            </w:pPr>
          </w:p>
        </w:tc>
      </w:tr>
      <w:tr w:rsidR="00E40F4E" w:rsidRPr="0002292E" w:rsidTr="0002292E">
        <w:trPr>
          <w:gridAfter w:val="1"/>
          <w:wAfter w:w="2306" w:type="dxa"/>
          <w:trHeight w:hRule="exact" w:val="240"/>
        </w:trPr>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w w:val="105"/>
                <w:sz w:val="20"/>
              </w:rPr>
              <w:t>empowered to handle</w:t>
            </w:r>
          </w:p>
        </w:tc>
        <w:tc>
          <w:tcPr>
            <w:tcW w:w="2306" w:type="dxa"/>
            <w:tcBorders>
              <w:top w:val="nil"/>
              <w:bottom w:val="nil"/>
            </w:tcBorders>
          </w:tcPr>
          <w:p w:rsidR="00E40F4E" w:rsidRPr="0002292E" w:rsidRDefault="00E40F4E" w:rsidP="0002292E">
            <w:pPr>
              <w:rPr>
                <w:rFonts w:ascii="Gill Sans MT" w:hAnsi="Gill Sans MT"/>
              </w:rPr>
            </w:pP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r w:rsidRPr="0002292E">
              <w:rPr>
                <w:rFonts w:ascii="Gill Sans MT" w:hAnsi="Gill Sans MT"/>
                <w:color w:val="231F20"/>
                <w:sz w:val="20"/>
              </w:rPr>
              <w:t>and empowered</w:t>
            </w:r>
            <w:r w:rsidRPr="0002292E">
              <w:rPr>
                <w:rFonts w:ascii="Gill Sans MT" w:hAnsi="Gill Sans MT"/>
                <w:color w:val="231F20"/>
                <w:spacing w:val="54"/>
                <w:sz w:val="20"/>
              </w:rPr>
              <w:t xml:space="preserve"> </w:t>
            </w:r>
            <w:r w:rsidRPr="0002292E">
              <w:rPr>
                <w:rFonts w:ascii="Gill Sans MT" w:hAnsi="Gill Sans MT"/>
                <w:color w:val="231F20"/>
                <w:sz w:val="20"/>
              </w:rPr>
              <w:t>to</w:t>
            </w:r>
          </w:p>
        </w:tc>
        <w:tc>
          <w:tcPr>
            <w:tcW w:w="2306" w:type="dxa"/>
            <w:tcBorders>
              <w:top w:val="nil"/>
              <w:bottom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sz w:val="20"/>
              </w:rPr>
              <w:t>training  is</w:t>
            </w:r>
            <w:proofErr w:type="gramEnd"/>
            <w:r w:rsidRPr="0002292E">
              <w:rPr>
                <w:rFonts w:ascii="Gill Sans MT" w:hAnsi="Gill Sans MT"/>
                <w:color w:val="231F20"/>
                <w:sz w:val="20"/>
              </w:rPr>
              <w:t xml:space="preserve"> required.</w:t>
            </w:r>
          </w:p>
        </w:tc>
        <w:tc>
          <w:tcPr>
            <w:tcW w:w="2924" w:type="dxa"/>
            <w:tcBorders>
              <w:top w:val="nil"/>
              <w:bottom w:val="nil"/>
            </w:tcBorders>
          </w:tcPr>
          <w:p w:rsidR="00E40F4E" w:rsidRPr="0002292E" w:rsidRDefault="00E40F4E" w:rsidP="0002292E">
            <w:pPr>
              <w:rPr>
                <w:rFonts w:ascii="Gill Sans MT" w:hAnsi="Gill Sans MT"/>
              </w:rPr>
            </w:pPr>
          </w:p>
        </w:tc>
      </w:tr>
      <w:tr w:rsidR="00E40F4E" w:rsidRPr="0002292E" w:rsidTr="0002292E">
        <w:trPr>
          <w:gridAfter w:val="1"/>
          <w:wAfter w:w="2306" w:type="dxa"/>
          <w:trHeight w:hRule="exact" w:val="356"/>
        </w:trPr>
        <w:tc>
          <w:tcPr>
            <w:tcW w:w="2306" w:type="dxa"/>
            <w:tcBorders>
              <w:top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w w:val="105"/>
                <w:sz w:val="20"/>
              </w:rPr>
              <w:t>complaints</w:t>
            </w:r>
            <w:proofErr w:type="gramEnd"/>
            <w:r w:rsidRPr="0002292E">
              <w:rPr>
                <w:rFonts w:ascii="Gill Sans MT" w:hAnsi="Gill Sans MT"/>
                <w:color w:val="231F20"/>
                <w:w w:val="105"/>
                <w:sz w:val="20"/>
              </w:rPr>
              <w:t>.</w:t>
            </w:r>
          </w:p>
        </w:tc>
        <w:tc>
          <w:tcPr>
            <w:tcW w:w="2306" w:type="dxa"/>
            <w:tcBorders>
              <w:top w:val="nil"/>
            </w:tcBorders>
          </w:tcPr>
          <w:p w:rsidR="00E40F4E" w:rsidRPr="0002292E" w:rsidRDefault="00E40F4E" w:rsidP="0002292E">
            <w:pPr>
              <w:rPr>
                <w:rFonts w:ascii="Gill Sans MT" w:hAnsi="Gill Sans MT"/>
              </w:rPr>
            </w:pPr>
          </w:p>
        </w:tc>
        <w:tc>
          <w:tcPr>
            <w:tcW w:w="2306" w:type="dxa"/>
            <w:tcBorders>
              <w:top w:val="nil"/>
            </w:tcBorders>
          </w:tcPr>
          <w:p w:rsidR="00E40F4E" w:rsidRPr="0002292E" w:rsidRDefault="00E40F4E" w:rsidP="0002292E">
            <w:pPr>
              <w:pStyle w:val="TableParagraph"/>
              <w:spacing w:before="8"/>
              <w:ind w:left="166"/>
              <w:rPr>
                <w:rFonts w:ascii="Gill Sans MT" w:hAnsi="Gill Sans MT"/>
                <w:sz w:val="20"/>
              </w:rPr>
            </w:pPr>
            <w:proofErr w:type="gramStart"/>
            <w:r w:rsidRPr="0002292E">
              <w:rPr>
                <w:rFonts w:ascii="Gill Sans MT" w:hAnsi="Gill Sans MT"/>
                <w:color w:val="231F20"/>
                <w:w w:val="105"/>
                <w:sz w:val="20"/>
              </w:rPr>
              <w:t>handle</w:t>
            </w:r>
            <w:proofErr w:type="gramEnd"/>
            <w:r w:rsidRPr="0002292E">
              <w:rPr>
                <w:rFonts w:ascii="Gill Sans MT" w:hAnsi="Gill Sans MT"/>
                <w:color w:val="231F20"/>
                <w:w w:val="105"/>
                <w:sz w:val="20"/>
              </w:rPr>
              <w:t xml:space="preserve"> complaints.</w:t>
            </w:r>
          </w:p>
        </w:tc>
        <w:tc>
          <w:tcPr>
            <w:tcW w:w="2306" w:type="dxa"/>
            <w:tcBorders>
              <w:top w:val="nil"/>
            </w:tcBorders>
          </w:tcPr>
          <w:p w:rsidR="00E40F4E" w:rsidRPr="0002292E" w:rsidRDefault="00E40F4E" w:rsidP="0002292E">
            <w:pPr>
              <w:rPr>
                <w:rFonts w:ascii="Gill Sans MT" w:hAnsi="Gill Sans MT"/>
              </w:rPr>
            </w:pPr>
          </w:p>
        </w:tc>
        <w:tc>
          <w:tcPr>
            <w:tcW w:w="2924" w:type="dxa"/>
            <w:tcBorders>
              <w:top w:val="nil"/>
            </w:tcBorders>
          </w:tcPr>
          <w:p w:rsidR="00E40F4E" w:rsidRPr="0002292E" w:rsidRDefault="00E40F4E" w:rsidP="0002292E">
            <w:pPr>
              <w:rPr>
                <w:rFonts w:ascii="Gill Sans MT" w:hAnsi="Gill Sans MT"/>
              </w:rPr>
            </w:pPr>
          </w:p>
        </w:tc>
      </w:tr>
    </w:tbl>
    <w:p w:rsidR="008B1C91" w:rsidRPr="0002292E" w:rsidRDefault="008B1C91">
      <w:pPr>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017"/>
        <w:gridCol w:w="1960"/>
        <w:gridCol w:w="1960"/>
        <w:gridCol w:w="1960"/>
        <w:gridCol w:w="1960"/>
        <w:gridCol w:w="1588"/>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gridAfter w:val="1"/>
          <w:wAfter w:w="1587" w:type="dxa"/>
          <w:trHeight w:hRule="exact" w:val="856"/>
        </w:trPr>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gridAfter w:val="1"/>
          <w:wAfter w:w="1587" w:type="dxa"/>
          <w:trHeight w:hRule="exact" w:val="608"/>
        </w:trPr>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A complaint resolution process should be open and available to all.</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gridAfter w:val="1"/>
          <w:wAfter w:w="1587" w:type="dxa"/>
          <w:trHeight w:hRule="exact" w:val="3447"/>
        </w:trPr>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 have a short summary paragraph that states the importance of feedback/complaints to you including:</w:t>
            </w:r>
          </w:p>
          <w:p w:rsidR="00E40F4E" w:rsidRPr="0002292E" w:rsidRDefault="00E40F4E" w:rsidP="00E40F4E">
            <w:pPr>
              <w:pStyle w:val="TableParagraph"/>
              <w:numPr>
                <w:ilvl w:val="0"/>
                <w:numId w:val="2"/>
              </w:numPr>
              <w:tabs>
                <w:tab w:val="left" w:pos="376"/>
              </w:tabs>
              <w:spacing w:before="26"/>
              <w:rPr>
                <w:rFonts w:ascii="Gill Sans MT" w:hAnsi="Gill Sans MT"/>
                <w:sz w:val="20"/>
              </w:rPr>
            </w:pPr>
            <w:r w:rsidRPr="0002292E">
              <w:rPr>
                <w:rFonts w:ascii="Gill Sans MT" w:hAnsi="Gill Sans MT"/>
                <w:color w:val="231F20"/>
                <w:sz w:val="20"/>
              </w:rPr>
              <w:t>Statement  of</w:t>
            </w:r>
            <w:r w:rsidRPr="0002292E">
              <w:rPr>
                <w:rFonts w:ascii="Gill Sans MT" w:hAnsi="Gill Sans MT"/>
                <w:color w:val="231F20"/>
                <w:spacing w:val="14"/>
                <w:sz w:val="20"/>
              </w:rPr>
              <w:t xml:space="preserve"> </w:t>
            </w:r>
            <w:r w:rsidRPr="0002292E">
              <w:rPr>
                <w:rFonts w:ascii="Gill Sans MT" w:hAnsi="Gill Sans MT"/>
                <w:color w:val="231F20"/>
                <w:sz w:val="20"/>
              </w:rPr>
              <w:t>principle</w:t>
            </w:r>
          </w:p>
          <w:p w:rsidR="00E40F4E" w:rsidRPr="0002292E" w:rsidRDefault="00E40F4E" w:rsidP="00E40F4E">
            <w:pPr>
              <w:pStyle w:val="TableParagraph"/>
              <w:numPr>
                <w:ilvl w:val="0"/>
                <w:numId w:val="2"/>
              </w:numPr>
              <w:tabs>
                <w:tab w:val="left" w:pos="404"/>
              </w:tabs>
              <w:spacing w:before="40"/>
              <w:ind w:left="403" w:hanging="293"/>
              <w:rPr>
                <w:rFonts w:ascii="Gill Sans MT" w:hAnsi="Gill Sans MT"/>
                <w:sz w:val="20"/>
              </w:rPr>
            </w:pPr>
            <w:r w:rsidRPr="0002292E">
              <w:rPr>
                <w:rFonts w:ascii="Gill Sans MT" w:hAnsi="Gill Sans MT"/>
                <w:color w:val="231F20"/>
                <w:w w:val="105"/>
                <w:sz w:val="20"/>
              </w:rPr>
              <w:t>Recognition</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10"/>
                <w:w w:val="105"/>
                <w:sz w:val="20"/>
              </w:rPr>
              <w:t xml:space="preserve"> </w:t>
            </w:r>
            <w:r w:rsidRPr="0002292E">
              <w:rPr>
                <w:rFonts w:ascii="Gill Sans MT" w:hAnsi="Gill Sans MT"/>
                <w:color w:val="231F20"/>
                <w:spacing w:val="2"/>
                <w:w w:val="105"/>
                <w:sz w:val="20"/>
              </w:rPr>
              <w:t>capacity</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fail</w:t>
            </w:r>
          </w:p>
          <w:p w:rsidR="00E40F4E" w:rsidRPr="0002292E" w:rsidRDefault="00E40F4E" w:rsidP="00E40F4E">
            <w:pPr>
              <w:pStyle w:val="TableParagraph"/>
              <w:numPr>
                <w:ilvl w:val="0"/>
                <w:numId w:val="2"/>
              </w:numPr>
              <w:tabs>
                <w:tab w:val="left" w:pos="372"/>
              </w:tabs>
              <w:spacing w:before="40"/>
              <w:ind w:left="371" w:hanging="261"/>
              <w:rPr>
                <w:rFonts w:ascii="Gill Sans MT" w:hAnsi="Gill Sans MT"/>
                <w:sz w:val="20"/>
              </w:rPr>
            </w:pPr>
            <w:r w:rsidRPr="0002292E">
              <w:rPr>
                <w:rFonts w:ascii="Gill Sans MT" w:hAnsi="Gill Sans MT"/>
                <w:color w:val="231F20"/>
                <w:sz w:val="20"/>
              </w:rPr>
              <w:t xml:space="preserve">What you </w:t>
            </w:r>
            <w:r w:rsidRPr="0002292E">
              <w:rPr>
                <w:rFonts w:ascii="Gill Sans MT" w:hAnsi="Gill Sans MT"/>
                <w:color w:val="231F20"/>
                <w:spacing w:val="2"/>
                <w:sz w:val="20"/>
              </w:rPr>
              <w:t xml:space="preserve">are </w:t>
            </w:r>
            <w:r w:rsidRPr="0002292E">
              <w:rPr>
                <w:rFonts w:ascii="Gill Sans MT" w:hAnsi="Gill Sans MT"/>
                <w:color w:val="231F20"/>
                <w:sz w:val="20"/>
              </w:rPr>
              <w:t xml:space="preserve">going to </w:t>
            </w:r>
            <w:r w:rsidRPr="0002292E">
              <w:rPr>
                <w:rFonts w:ascii="Gill Sans MT" w:hAnsi="Gill Sans MT"/>
                <w:color w:val="231F20"/>
                <w:spacing w:val="3"/>
                <w:sz w:val="20"/>
              </w:rPr>
              <w:t xml:space="preserve"> </w:t>
            </w:r>
            <w:r w:rsidRPr="0002292E">
              <w:rPr>
                <w:rFonts w:ascii="Gill Sans MT" w:hAnsi="Gill Sans MT"/>
                <w:color w:val="231F20"/>
                <w:sz w:val="20"/>
              </w:rPr>
              <w:t>do</w:t>
            </w:r>
          </w:p>
          <w:p w:rsidR="00E40F4E" w:rsidRPr="0002292E" w:rsidRDefault="00E40F4E" w:rsidP="00E40F4E">
            <w:pPr>
              <w:pStyle w:val="TableParagraph"/>
              <w:numPr>
                <w:ilvl w:val="0"/>
                <w:numId w:val="2"/>
              </w:numPr>
              <w:tabs>
                <w:tab w:val="left" w:pos="404"/>
              </w:tabs>
              <w:spacing w:before="40"/>
              <w:ind w:left="403" w:hanging="293"/>
              <w:rPr>
                <w:rFonts w:ascii="Gill Sans MT" w:hAnsi="Gill Sans MT"/>
                <w:sz w:val="20"/>
              </w:rPr>
            </w:pPr>
            <w:r w:rsidRPr="0002292E">
              <w:rPr>
                <w:rFonts w:ascii="Gill Sans MT" w:hAnsi="Gill Sans MT"/>
                <w:color w:val="231F20"/>
                <w:sz w:val="20"/>
              </w:rPr>
              <w:t xml:space="preserve">How you </w:t>
            </w:r>
            <w:r w:rsidRPr="0002292E">
              <w:rPr>
                <w:rFonts w:ascii="Gill Sans MT" w:hAnsi="Gill Sans MT"/>
                <w:color w:val="231F20"/>
                <w:spacing w:val="2"/>
                <w:sz w:val="20"/>
              </w:rPr>
              <w:t xml:space="preserve">are </w:t>
            </w:r>
            <w:r w:rsidRPr="0002292E">
              <w:rPr>
                <w:rFonts w:ascii="Gill Sans MT" w:hAnsi="Gill Sans MT"/>
                <w:color w:val="231F20"/>
                <w:sz w:val="20"/>
              </w:rPr>
              <w:t xml:space="preserve">going to do </w:t>
            </w:r>
            <w:r w:rsidRPr="0002292E">
              <w:rPr>
                <w:rFonts w:ascii="Gill Sans MT" w:hAnsi="Gill Sans MT"/>
                <w:color w:val="231F20"/>
                <w:spacing w:val="4"/>
                <w:sz w:val="20"/>
              </w:rPr>
              <w:t xml:space="preserve"> </w:t>
            </w:r>
            <w:r w:rsidRPr="0002292E">
              <w:rPr>
                <w:rFonts w:ascii="Gill Sans MT" w:hAnsi="Gill Sans MT"/>
                <w:color w:val="231F20"/>
                <w:sz w:val="20"/>
              </w:rPr>
              <w:t>it</w:t>
            </w:r>
          </w:p>
          <w:p w:rsidR="00E40F4E" w:rsidRPr="0002292E" w:rsidRDefault="00E40F4E" w:rsidP="00E40F4E">
            <w:pPr>
              <w:pStyle w:val="TableParagraph"/>
              <w:numPr>
                <w:ilvl w:val="0"/>
                <w:numId w:val="2"/>
              </w:numPr>
              <w:tabs>
                <w:tab w:val="left" w:pos="385"/>
              </w:tabs>
              <w:spacing w:before="40"/>
              <w:ind w:left="384" w:hanging="274"/>
              <w:rPr>
                <w:rFonts w:ascii="Gill Sans MT" w:hAnsi="Gill Sans MT"/>
                <w:sz w:val="20"/>
              </w:rPr>
            </w:pPr>
            <w:r w:rsidRPr="0002292E">
              <w:rPr>
                <w:rFonts w:ascii="Gill Sans MT" w:hAnsi="Gill Sans MT"/>
                <w:color w:val="231F20"/>
                <w:w w:val="105"/>
                <w:sz w:val="20"/>
              </w:rPr>
              <w:t>Why</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you</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think</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it</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is</w:t>
            </w:r>
            <w:r w:rsidRPr="0002292E">
              <w:rPr>
                <w:rFonts w:ascii="Gill Sans MT" w:hAnsi="Gill Sans MT"/>
                <w:color w:val="231F20"/>
                <w:spacing w:val="-9"/>
                <w:w w:val="105"/>
                <w:sz w:val="20"/>
              </w:rPr>
              <w:t xml:space="preserve"> </w:t>
            </w:r>
            <w:r w:rsidRPr="0002292E">
              <w:rPr>
                <w:rFonts w:ascii="Gill Sans MT" w:hAnsi="Gill Sans MT"/>
                <w:color w:val="231F20"/>
                <w:spacing w:val="3"/>
                <w:w w:val="105"/>
                <w:sz w:val="20"/>
              </w:rPr>
              <w:t>important</w:t>
            </w:r>
          </w:p>
          <w:p w:rsidR="00E40F4E" w:rsidRPr="0002292E" w:rsidRDefault="00E40F4E" w:rsidP="00E40F4E">
            <w:pPr>
              <w:pStyle w:val="TableParagraph"/>
              <w:numPr>
                <w:ilvl w:val="0"/>
                <w:numId w:val="2"/>
              </w:numPr>
              <w:tabs>
                <w:tab w:val="left" w:pos="357"/>
              </w:tabs>
              <w:spacing w:before="39"/>
              <w:ind w:left="356" w:hanging="246"/>
              <w:rPr>
                <w:rFonts w:ascii="Gill Sans MT" w:hAnsi="Gill Sans MT"/>
                <w:sz w:val="20"/>
              </w:rPr>
            </w:pPr>
            <w:r w:rsidRPr="0002292E">
              <w:rPr>
                <w:rFonts w:ascii="Gill Sans MT" w:hAnsi="Gill Sans MT"/>
                <w:color w:val="231F20"/>
                <w:sz w:val="20"/>
              </w:rPr>
              <w:t>Signed by the CEO/</w:t>
            </w:r>
            <w:proofErr w:type="spellStart"/>
            <w:r w:rsidRPr="0002292E">
              <w:rPr>
                <w:rFonts w:ascii="Gill Sans MT" w:hAnsi="Gill Sans MT"/>
                <w:color w:val="231F20"/>
                <w:sz w:val="20"/>
              </w:rPr>
              <w:t>organisation</w:t>
            </w:r>
            <w:proofErr w:type="spellEnd"/>
            <w:r w:rsidRPr="0002292E">
              <w:rPr>
                <w:rFonts w:ascii="Gill Sans MT" w:hAnsi="Gill Sans MT"/>
                <w:color w:val="231F20"/>
                <w:sz w:val="20"/>
              </w:rPr>
              <w:t xml:space="preserve">   manager.</w:t>
            </w:r>
          </w:p>
          <w:p w:rsidR="00E40F4E" w:rsidRPr="0002292E" w:rsidRDefault="00E40F4E" w:rsidP="0002292E">
            <w:pPr>
              <w:pStyle w:val="TableParagraph"/>
              <w:spacing w:before="40" w:line="254" w:lineRule="auto"/>
              <w:ind w:right="114"/>
              <w:rPr>
                <w:rFonts w:ascii="Gill Sans MT" w:hAnsi="Gill Sans MT"/>
                <w:sz w:val="20"/>
              </w:rPr>
            </w:pPr>
            <w:r w:rsidRPr="0002292E">
              <w:rPr>
                <w:rFonts w:ascii="Gill Sans MT" w:hAnsi="Gill Sans MT"/>
                <w:color w:val="231F20"/>
                <w:w w:val="105"/>
                <w:sz w:val="20"/>
              </w:rPr>
              <w:t>This policy statement should be easily understood by people using your services and families and could include such things as the right to confidentiality, right to have support in making a complaint and the right to be protected from retribution.</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gridAfter w:val="1"/>
          <w:wAfter w:w="1587" w:type="dxa"/>
          <w:trHeight w:hRule="exact" w:val="4378"/>
        </w:trPr>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written policy clearly explains to people using your services your strategic intent – the key principles that underpin your complaints resolution process.</w:t>
            </w:r>
          </w:p>
          <w:p w:rsidR="00E40F4E" w:rsidRPr="0002292E" w:rsidRDefault="00E40F4E" w:rsidP="0002292E">
            <w:pPr>
              <w:pStyle w:val="TableParagraph"/>
              <w:spacing w:before="27" w:line="254" w:lineRule="auto"/>
              <w:rPr>
                <w:rFonts w:ascii="Gill Sans MT" w:hAnsi="Gill Sans MT"/>
                <w:sz w:val="20"/>
              </w:rPr>
            </w:pPr>
            <w:r w:rsidRPr="0002292E">
              <w:rPr>
                <w:rFonts w:ascii="Gill Sans MT" w:hAnsi="Gill Sans MT"/>
                <w:color w:val="231F20"/>
                <w:sz w:val="20"/>
              </w:rPr>
              <w:t>The policy should expand on what the policy statement mentions. It could  include:</w:t>
            </w:r>
          </w:p>
          <w:p w:rsidR="00E40F4E" w:rsidRPr="0002292E" w:rsidRDefault="00E40F4E" w:rsidP="00E40F4E">
            <w:pPr>
              <w:pStyle w:val="TableParagraph"/>
              <w:numPr>
                <w:ilvl w:val="0"/>
                <w:numId w:val="1"/>
              </w:numPr>
              <w:tabs>
                <w:tab w:val="left" w:pos="376"/>
              </w:tabs>
              <w:spacing w:before="27" w:line="254" w:lineRule="auto"/>
              <w:ind w:right="157"/>
              <w:rPr>
                <w:rFonts w:ascii="Gill Sans MT" w:hAnsi="Gill Sans MT"/>
                <w:sz w:val="20"/>
              </w:rPr>
            </w:pPr>
            <w:r w:rsidRPr="0002292E">
              <w:rPr>
                <w:rFonts w:ascii="Gill Sans MT" w:hAnsi="Gill Sans MT"/>
                <w:color w:val="231F20"/>
                <w:w w:val="105"/>
                <w:sz w:val="20"/>
              </w:rPr>
              <w:t>a</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commitment</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by</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your</w:t>
            </w:r>
            <w:r w:rsidRPr="0002292E">
              <w:rPr>
                <w:rFonts w:ascii="Gill Sans MT" w:hAnsi="Gill Sans MT"/>
                <w:color w:val="231F20"/>
                <w:spacing w:val="-11"/>
                <w:w w:val="105"/>
                <w:sz w:val="20"/>
              </w:rPr>
              <w:t xml:space="preserve"> </w:t>
            </w:r>
            <w:proofErr w:type="spellStart"/>
            <w:r w:rsidRPr="0002292E">
              <w:rPr>
                <w:rFonts w:ascii="Gill Sans MT" w:hAnsi="Gill Sans MT"/>
                <w:color w:val="231F20"/>
                <w:spacing w:val="2"/>
                <w:w w:val="105"/>
                <w:sz w:val="20"/>
              </w:rPr>
              <w:t>organisation</w:t>
            </w:r>
            <w:proofErr w:type="spellEnd"/>
            <w:r w:rsidRPr="0002292E">
              <w:rPr>
                <w:rFonts w:ascii="Gill Sans MT" w:hAnsi="Gill Sans MT"/>
                <w:color w:val="231F20"/>
                <w:spacing w:val="-11"/>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11"/>
                <w:w w:val="105"/>
                <w:sz w:val="20"/>
              </w:rPr>
              <w:t xml:space="preserve"> </w:t>
            </w:r>
            <w:r w:rsidRPr="0002292E">
              <w:rPr>
                <w:rFonts w:ascii="Gill Sans MT" w:hAnsi="Gill Sans MT"/>
                <w:color w:val="231F20"/>
                <w:spacing w:val="2"/>
                <w:w w:val="105"/>
                <w:sz w:val="20"/>
              </w:rPr>
              <w:t xml:space="preserve">importance </w:t>
            </w:r>
            <w:r w:rsidRPr="0002292E">
              <w:rPr>
                <w:rFonts w:ascii="Gill Sans MT" w:hAnsi="Gill Sans MT"/>
                <w:color w:val="231F20"/>
                <w:w w:val="105"/>
                <w:sz w:val="20"/>
              </w:rPr>
              <w:t xml:space="preserve">of complaints </w:t>
            </w:r>
            <w:r w:rsidRPr="0002292E">
              <w:rPr>
                <w:rFonts w:ascii="Gill Sans MT" w:hAnsi="Gill Sans MT"/>
                <w:color w:val="231F20"/>
                <w:spacing w:val="2"/>
                <w:w w:val="105"/>
                <w:sz w:val="20"/>
              </w:rPr>
              <w:t xml:space="preserve">whether </w:t>
            </w:r>
            <w:r w:rsidRPr="0002292E">
              <w:rPr>
                <w:rFonts w:ascii="Gill Sans MT" w:hAnsi="Gill Sans MT"/>
                <w:color w:val="231F20"/>
                <w:w w:val="105"/>
                <w:sz w:val="20"/>
              </w:rPr>
              <w:t xml:space="preserve">they </w:t>
            </w:r>
            <w:r w:rsidRPr="0002292E">
              <w:rPr>
                <w:rFonts w:ascii="Gill Sans MT" w:hAnsi="Gill Sans MT"/>
                <w:color w:val="231F20"/>
                <w:spacing w:val="2"/>
                <w:w w:val="105"/>
                <w:sz w:val="20"/>
              </w:rPr>
              <w:t xml:space="preserve">are </w:t>
            </w:r>
            <w:r w:rsidRPr="0002292E">
              <w:rPr>
                <w:rFonts w:ascii="Gill Sans MT" w:hAnsi="Gill Sans MT"/>
                <w:color w:val="231F20"/>
                <w:w w:val="105"/>
                <w:sz w:val="20"/>
              </w:rPr>
              <w:t xml:space="preserve">made verbally or in </w:t>
            </w:r>
            <w:r w:rsidRPr="0002292E">
              <w:rPr>
                <w:rFonts w:ascii="Gill Sans MT" w:hAnsi="Gill Sans MT"/>
                <w:color w:val="231F20"/>
                <w:spacing w:val="2"/>
                <w:w w:val="105"/>
                <w:sz w:val="20"/>
              </w:rPr>
              <w:t>writing</w:t>
            </w:r>
          </w:p>
          <w:p w:rsidR="00E40F4E" w:rsidRPr="0002292E" w:rsidRDefault="00E40F4E" w:rsidP="00E40F4E">
            <w:pPr>
              <w:pStyle w:val="TableParagraph"/>
              <w:numPr>
                <w:ilvl w:val="0"/>
                <w:numId w:val="1"/>
              </w:numPr>
              <w:tabs>
                <w:tab w:val="left" w:pos="404"/>
              </w:tabs>
              <w:spacing w:before="27" w:line="254" w:lineRule="auto"/>
              <w:ind w:left="403" w:right="179" w:hanging="293"/>
              <w:rPr>
                <w:rFonts w:ascii="Gill Sans MT" w:hAnsi="Gill Sans MT"/>
                <w:sz w:val="20"/>
              </w:rPr>
            </w:pPr>
            <w:proofErr w:type="spellStart"/>
            <w:r w:rsidRPr="0002292E">
              <w:rPr>
                <w:rFonts w:ascii="Gill Sans MT" w:hAnsi="Gill Sans MT"/>
                <w:color w:val="231F20"/>
                <w:w w:val="105"/>
                <w:sz w:val="20"/>
              </w:rPr>
              <w:t>recognise</w:t>
            </w:r>
            <w:proofErr w:type="spellEnd"/>
            <w:r w:rsidRPr="0002292E">
              <w:rPr>
                <w:rFonts w:ascii="Gill Sans MT" w:hAnsi="Gill Sans MT"/>
                <w:color w:val="231F20"/>
                <w:spacing w:val="-10"/>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10"/>
                <w:w w:val="105"/>
                <w:sz w:val="20"/>
              </w:rPr>
              <w:t xml:space="preserve"> </w:t>
            </w:r>
            <w:r w:rsidRPr="0002292E">
              <w:rPr>
                <w:rFonts w:ascii="Gill Sans MT" w:hAnsi="Gill Sans MT"/>
                <w:color w:val="231F20"/>
                <w:spacing w:val="2"/>
                <w:w w:val="105"/>
                <w:sz w:val="20"/>
              </w:rPr>
              <w:t>importance</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complaints</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10"/>
                <w:w w:val="105"/>
                <w:sz w:val="20"/>
              </w:rPr>
              <w:t xml:space="preserve"> </w:t>
            </w:r>
            <w:r w:rsidRPr="0002292E">
              <w:rPr>
                <w:rFonts w:ascii="Gill Sans MT" w:hAnsi="Gill Sans MT"/>
                <w:color w:val="231F20"/>
                <w:spacing w:val="2"/>
                <w:w w:val="105"/>
                <w:sz w:val="20"/>
              </w:rPr>
              <w:t>quality</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and continuous</w:t>
            </w:r>
            <w:r w:rsidRPr="0002292E">
              <w:rPr>
                <w:rFonts w:ascii="Gill Sans MT" w:hAnsi="Gill Sans MT"/>
                <w:color w:val="231F20"/>
                <w:spacing w:val="-23"/>
                <w:w w:val="105"/>
                <w:sz w:val="20"/>
              </w:rPr>
              <w:t xml:space="preserve"> </w:t>
            </w:r>
            <w:r w:rsidRPr="0002292E">
              <w:rPr>
                <w:rFonts w:ascii="Gill Sans MT" w:hAnsi="Gill Sans MT"/>
                <w:color w:val="231F20"/>
                <w:w w:val="105"/>
                <w:sz w:val="20"/>
              </w:rPr>
              <w:t>improvement</w:t>
            </w:r>
          </w:p>
          <w:p w:rsidR="00E40F4E" w:rsidRPr="0002292E" w:rsidRDefault="00E40F4E" w:rsidP="00E40F4E">
            <w:pPr>
              <w:pStyle w:val="TableParagraph"/>
              <w:numPr>
                <w:ilvl w:val="0"/>
                <w:numId w:val="1"/>
              </w:numPr>
              <w:tabs>
                <w:tab w:val="left" w:pos="373"/>
              </w:tabs>
              <w:spacing w:before="27" w:line="254" w:lineRule="auto"/>
              <w:ind w:left="372" w:right="303" w:hanging="262"/>
              <w:rPr>
                <w:rFonts w:ascii="Gill Sans MT" w:hAnsi="Gill Sans MT"/>
                <w:sz w:val="20"/>
              </w:rPr>
            </w:pPr>
            <w:r w:rsidRPr="0002292E">
              <w:rPr>
                <w:rFonts w:ascii="Gill Sans MT" w:hAnsi="Gill Sans MT"/>
                <w:color w:val="231F20"/>
                <w:w w:val="105"/>
                <w:sz w:val="20"/>
              </w:rPr>
              <w:t>that</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people</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will</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not</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be</w:t>
            </w:r>
            <w:r w:rsidRPr="0002292E">
              <w:rPr>
                <w:rFonts w:ascii="Gill Sans MT" w:hAnsi="Gill Sans MT"/>
                <w:color w:val="231F20"/>
                <w:spacing w:val="-8"/>
                <w:w w:val="105"/>
                <w:sz w:val="20"/>
              </w:rPr>
              <w:t xml:space="preserve"> </w:t>
            </w:r>
            <w:r w:rsidRPr="0002292E">
              <w:rPr>
                <w:rFonts w:ascii="Gill Sans MT" w:hAnsi="Gill Sans MT"/>
                <w:color w:val="231F20"/>
                <w:spacing w:val="2"/>
                <w:w w:val="105"/>
                <w:sz w:val="20"/>
              </w:rPr>
              <w:t>adversely</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treated</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should</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they make a</w:t>
            </w:r>
            <w:r w:rsidRPr="0002292E">
              <w:rPr>
                <w:rFonts w:ascii="Gill Sans MT" w:hAnsi="Gill Sans MT"/>
                <w:color w:val="231F20"/>
                <w:spacing w:val="-25"/>
                <w:w w:val="105"/>
                <w:sz w:val="20"/>
              </w:rPr>
              <w:t xml:space="preserve"> </w:t>
            </w:r>
            <w:r w:rsidRPr="0002292E">
              <w:rPr>
                <w:rFonts w:ascii="Gill Sans MT" w:hAnsi="Gill Sans MT"/>
                <w:color w:val="231F20"/>
                <w:w w:val="105"/>
                <w:sz w:val="20"/>
              </w:rPr>
              <w:t>complaint</w:t>
            </w:r>
          </w:p>
          <w:p w:rsidR="00E40F4E" w:rsidRPr="0002292E" w:rsidRDefault="00E40F4E" w:rsidP="00E40F4E">
            <w:pPr>
              <w:pStyle w:val="TableParagraph"/>
              <w:numPr>
                <w:ilvl w:val="0"/>
                <w:numId w:val="1"/>
              </w:numPr>
              <w:tabs>
                <w:tab w:val="left" w:pos="403"/>
              </w:tabs>
              <w:spacing w:before="27" w:line="254" w:lineRule="auto"/>
              <w:ind w:left="403" w:right="400" w:hanging="293"/>
              <w:rPr>
                <w:rFonts w:ascii="Gill Sans MT" w:hAnsi="Gill Sans MT"/>
                <w:sz w:val="20"/>
              </w:rPr>
            </w:pPr>
            <w:r w:rsidRPr="0002292E">
              <w:rPr>
                <w:rFonts w:ascii="Gill Sans MT" w:hAnsi="Gill Sans MT"/>
                <w:color w:val="231F20"/>
                <w:sz w:val="20"/>
              </w:rPr>
              <w:t xml:space="preserve">the right to complain will be made visible and accessible, and that </w:t>
            </w:r>
            <w:r w:rsidRPr="0002292E">
              <w:rPr>
                <w:rFonts w:ascii="Gill Sans MT" w:hAnsi="Gill Sans MT"/>
                <w:color w:val="231F20"/>
                <w:spacing w:val="4"/>
                <w:sz w:val="20"/>
              </w:rPr>
              <w:t xml:space="preserve">part </w:t>
            </w:r>
            <w:r w:rsidRPr="0002292E">
              <w:rPr>
                <w:rFonts w:ascii="Gill Sans MT" w:hAnsi="Gill Sans MT"/>
                <w:color w:val="231F20"/>
                <w:sz w:val="20"/>
              </w:rPr>
              <w:t xml:space="preserve">of this may be that people may be able to access </w:t>
            </w:r>
            <w:r w:rsidRPr="0002292E">
              <w:rPr>
                <w:rFonts w:ascii="Gill Sans MT" w:hAnsi="Gill Sans MT"/>
                <w:color w:val="231F20"/>
                <w:spacing w:val="3"/>
                <w:sz w:val="20"/>
              </w:rPr>
              <w:t xml:space="preserve">support </w:t>
            </w:r>
            <w:r w:rsidRPr="0002292E">
              <w:rPr>
                <w:rFonts w:ascii="Gill Sans MT" w:hAnsi="Gill Sans MT"/>
                <w:color w:val="231F20"/>
                <w:sz w:val="20"/>
              </w:rPr>
              <w:t xml:space="preserve">to make a  </w:t>
            </w:r>
            <w:r w:rsidRPr="0002292E">
              <w:rPr>
                <w:rFonts w:ascii="Gill Sans MT" w:hAnsi="Gill Sans MT"/>
                <w:color w:val="231F20"/>
                <w:spacing w:val="3"/>
                <w:sz w:val="20"/>
              </w:rPr>
              <w:t xml:space="preserve"> </w:t>
            </w:r>
            <w:r w:rsidRPr="0002292E">
              <w:rPr>
                <w:rFonts w:ascii="Gill Sans MT" w:hAnsi="Gill Sans MT"/>
                <w:color w:val="231F20"/>
                <w:sz w:val="20"/>
              </w:rPr>
              <w:t>complaint</w:t>
            </w:r>
          </w:p>
          <w:p w:rsidR="00E40F4E" w:rsidRPr="0002292E" w:rsidRDefault="00E40F4E" w:rsidP="00E40F4E">
            <w:pPr>
              <w:pStyle w:val="TableParagraph"/>
              <w:numPr>
                <w:ilvl w:val="0"/>
                <w:numId w:val="1"/>
              </w:numPr>
              <w:tabs>
                <w:tab w:val="left" w:pos="385"/>
              </w:tabs>
              <w:spacing w:before="27" w:line="254" w:lineRule="auto"/>
              <w:ind w:left="384" w:right="700" w:hanging="274"/>
              <w:rPr>
                <w:rFonts w:ascii="Gill Sans MT" w:hAnsi="Gill Sans MT"/>
                <w:sz w:val="20"/>
              </w:rPr>
            </w:pPr>
            <w:proofErr w:type="gramStart"/>
            <w:r w:rsidRPr="0002292E">
              <w:rPr>
                <w:rFonts w:ascii="Gill Sans MT" w:hAnsi="Gill Sans MT"/>
                <w:color w:val="231F20"/>
                <w:w w:val="105"/>
                <w:sz w:val="20"/>
              </w:rPr>
              <w:t>that</w:t>
            </w:r>
            <w:proofErr w:type="gramEnd"/>
            <w:r w:rsidRPr="0002292E">
              <w:rPr>
                <w:rFonts w:ascii="Gill Sans MT" w:hAnsi="Gill Sans MT"/>
                <w:color w:val="231F20"/>
                <w:spacing w:val="-6"/>
                <w:w w:val="105"/>
                <w:sz w:val="20"/>
              </w:rPr>
              <w:t xml:space="preserve"> </w:t>
            </w:r>
            <w:r w:rsidRPr="0002292E">
              <w:rPr>
                <w:rFonts w:ascii="Gill Sans MT" w:hAnsi="Gill Sans MT"/>
                <w:color w:val="231F20"/>
                <w:w w:val="105"/>
                <w:sz w:val="20"/>
              </w:rPr>
              <w:t>you</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will</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seek</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be</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responsive</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in</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seeking</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to resolve</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complaints</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in</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a</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timely</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way.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bookmarkStart w:id="0" w:name="_GoBack"/>
      <w:bookmarkEnd w:id="0"/>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017"/>
        <w:gridCol w:w="1960"/>
        <w:gridCol w:w="1960"/>
        <w:gridCol w:w="1960"/>
        <w:gridCol w:w="1960"/>
        <w:gridCol w:w="1588"/>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gridAfter w:val="1"/>
          <w:wAfter w:w="1587" w:type="dxa"/>
          <w:trHeight w:hRule="exact" w:val="856"/>
        </w:trPr>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gridAfter w:val="1"/>
          <w:wAfter w:w="1587" w:type="dxa"/>
          <w:trHeight w:hRule="exact" w:val="608"/>
        </w:trPr>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A complaint resolution process should be open and available to all.</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gridAfter w:val="1"/>
          <w:wAfter w:w="1587" w:type="dxa"/>
          <w:trHeight w:hRule="exact" w:val="3955"/>
        </w:trPr>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procedures identify the steps needed to handle complaints.</w:t>
            </w:r>
          </w:p>
          <w:p w:rsidR="00E40F4E" w:rsidRPr="0002292E" w:rsidRDefault="00E40F4E" w:rsidP="0002292E">
            <w:pPr>
              <w:pStyle w:val="TableParagraph"/>
              <w:spacing w:before="55" w:line="254" w:lineRule="auto"/>
              <w:ind w:right="114"/>
              <w:rPr>
                <w:rFonts w:ascii="Gill Sans MT" w:hAnsi="Gill Sans MT"/>
                <w:sz w:val="20"/>
              </w:rPr>
            </w:pPr>
            <w:r w:rsidRPr="0002292E">
              <w:rPr>
                <w:rFonts w:ascii="Gill Sans MT" w:hAnsi="Gill Sans MT"/>
                <w:color w:val="231F20"/>
                <w:w w:val="105"/>
                <w:sz w:val="20"/>
              </w:rPr>
              <w:t>The procedures should explain how the principles contained in the policy statement and policy will be put into practice. The document should clearly explain:</w:t>
            </w:r>
          </w:p>
          <w:p w:rsidR="00E40F4E" w:rsidRPr="0002292E" w:rsidRDefault="00E40F4E" w:rsidP="00E40F4E">
            <w:pPr>
              <w:pStyle w:val="TableParagraph"/>
              <w:numPr>
                <w:ilvl w:val="0"/>
                <w:numId w:val="3"/>
              </w:numPr>
              <w:tabs>
                <w:tab w:val="left" w:pos="376"/>
              </w:tabs>
              <w:spacing w:before="55" w:line="254" w:lineRule="auto"/>
              <w:ind w:right="109"/>
              <w:rPr>
                <w:rFonts w:ascii="Gill Sans MT" w:hAnsi="Gill Sans MT"/>
                <w:sz w:val="20"/>
              </w:rPr>
            </w:pPr>
            <w:r w:rsidRPr="0002292E">
              <w:rPr>
                <w:rFonts w:ascii="Gill Sans MT" w:hAnsi="Gill Sans MT"/>
                <w:color w:val="231F20"/>
                <w:sz w:val="20"/>
              </w:rPr>
              <w:t xml:space="preserve">what to do when receiving a complaint, and make clear </w:t>
            </w:r>
            <w:r w:rsidRPr="0002292E">
              <w:rPr>
                <w:rFonts w:ascii="Gill Sans MT" w:hAnsi="Gill Sans MT"/>
                <w:color w:val="231F20"/>
                <w:spacing w:val="3"/>
                <w:sz w:val="20"/>
              </w:rPr>
              <w:t xml:space="preserve">staff </w:t>
            </w:r>
            <w:r w:rsidRPr="0002292E">
              <w:rPr>
                <w:rFonts w:ascii="Gill Sans MT" w:hAnsi="Gill Sans MT"/>
                <w:color w:val="231F20"/>
                <w:sz w:val="20"/>
              </w:rPr>
              <w:t xml:space="preserve">responsibilities at the </w:t>
            </w:r>
            <w:r w:rsidRPr="0002292E">
              <w:rPr>
                <w:rFonts w:ascii="Gill Sans MT" w:hAnsi="Gill Sans MT"/>
                <w:color w:val="231F20"/>
                <w:spacing w:val="2"/>
                <w:sz w:val="20"/>
              </w:rPr>
              <w:t xml:space="preserve">different </w:t>
            </w:r>
            <w:r w:rsidRPr="0002292E">
              <w:rPr>
                <w:rFonts w:ascii="Gill Sans MT" w:hAnsi="Gill Sans MT"/>
                <w:color w:val="231F20"/>
                <w:spacing w:val="59"/>
                <w:sz w:val="20"/>
              </w:rPr>
              <w:t xml:space="preserve"> </w:t>
            </w:r>
            <w:r w:rsidRPr="0002292E">
              <w:rPr>
                <w:rFonts w:ascii="Gill Sans MT" w:hAnsi="Gill Sans MT"/>
                <w:color w:val="231F20"/>
                <w:sz w:val="20"/>
              </w:rPr>
              <w:t>levels</w:t>
            </w:r>
          </w:p>
          <w:p w:rsidR="00E40F4E" w:rsidRPr="0002292E" w:rsidRDefault="00E40F4E" w:rsidP="00E40F4E">
            <w:pPr>
              <w:pStyle w:val="TableParagraph"/>
              <w:numPr>
                <w:ilvl w:val="0"/>
                <w:numId w:val="3"/>
              </w:numPr>
              <w:tabs>
                <w:tab w:val="left" w:pos="404"/>
              </w:tabs>
              <w:spacing w:before="27" w:line="254" w:lineRule="auto"/>
              <w:ind w:left="403" w:right="157" w:hanging="293"/>
              <w:rPr>
                <w:rFonts w:ascii="Gill Sans MT" w:hAnsi="Gill Sans MT"/>
                <w:sz w:val="20"/>
              </w:rPr>
            </w:pPr>
            <w:r w:rsidRPr="0002292E">
              <w:rPr>
                <w:rFonts w:ascii="Gill Sans MT" w:hAnsi="Gill Sans MT"/>
                <w:color w:val="231F20"/>
                <w:sz w:val="20"/>
              </w:rPr>
              <w:t xml:space="preserve">the approach to take when a complaint involves safety concerns for people using your </w:t>
            </w:r>
            <w:r w:rsidRPr="0002292E">
              <w:rPr>
                <w:rFonts w:ascii="Gill Sans MT" w:hAnsi="Gill Sans MT"/>
                <w:color w:val="231F20"/>
                <w:spacing w:val="48"/>
                <w:sz w:val="20"/>
              </w:rPr>
              <w:t xml:space="preserve"> </w:t>
            </w:r>
            <w:r w:rsidRPr="0002292E">
              <w:rPr>
                <w:rFonts w:ascii="Gill Sans MT" w:hAnsi="Gill Sans MT"/>
                <w:color w:val="231F20"/>
                <w:spacing w:val="2"/>
                <w:sz w:val="20"/>
              </w:rPr>
              <w:t>services</w:t>
            </w:r>
          </w:p>
          <w:p w:rsidR="00E40F4E" w:rsidRPr="0002292E" w:rsidRDefault="00E40F4E" w:rsidP="00E40F4E">
            <w:pPr>
              <w:pStyle w:val="TableParagraph"/>
              <w:numPr>
                <w:ilvl w:val="0"/>
                <w:numId w:val="3"/>
              </w:numPr>
              <w:tabs>
                <w:tab w:val="left" w:pos="373"/>
              </w:tabs>
              <w:spacing w:before="27"/>
              <w:ind w:left="372" w:hanging="262"/>
              <w:rPr>
                <w:rFonts w:ascii="Gill Sans MT" w:hAnsi="Gill Sans MT"/>
                <w:sz w:val="20"/>
              </w:rPr>
            </w:pPr>
            <w:r w:rsidRPr="0002292E">
              <w:rPr>
                <w:rFonts w:ascii="Gill Sans MT" w:hAnsi="Gill Sans MT"/>
                <w:color w:val="231F20"/>
                <w:sz w:val="20"/>
              </w:rPr>
              <w:t xml:space="preserve">recording </w:t>
            </w:r>
            <w:r w:rsidRPr="0002292E">
              <w:rPr>
                <w:rFonts w:ascii="Gill Sans MT" w:hAnsi="Gill Sans MT"/>
                <w:color w:val="231F20"/>
                <w:spacing w:val="2"/>
                <w:sz w:val="20"/>
              </w:rPr>
              <w:t xml:space="preserve">requirements </w:t>
            </w:r>
            <w:r w:rsidRPr="0002292E">
              <w:rPr>
                <w:rFonts w:ascii="Gill Sans MT" w:hAnsi="Gill Sans MT"/>
                <w:color w:val="231F20"/>
                <w:sz w:val="20"/>
              </w:rPr>
              <w:t xml:space="preserve">and response  </w:t>
            </w:r>
            <w:r w:rsidRPr="0002292E">
              <w:rPr>
                <w:rFonts w:ascii="Gill Sans MT" w:hAnsi="Gill Sans MT"/>
                <w:color w:val="231F20"/>
                <w:spacing w:val="17"/>
                <w:sz w:val="20"/>
              </w:rPr>
              <w:t xml:space="preserve"> </w:t>
            </w:r>
            <w:r w:rsidRPr="0002292E">
              <w:rPr>
                <w:rFonts w:ascii="Gill Sans MT" w:hAnsi="Gill Sans MT"/>
                <w:color w:val="231F20"/>
                <w:spacing w:val="2"/>
                <w:sz w:val="20"/>
              </w:rPr>
              <w:t>timeframes</w:t>
            </w:r>
          </w:p>
          <w:p w:rsidR="00E40F4E" w:rsidRPr="0002292E" w:rsidRDefault="00E40F4E" w:rsidP="00E40F4E">
            <w:pPr>
              <w:pStyle w:val="TableParagraph"/>
              <w:numPr>
                <w:ilvl w:val="0"/>
                <w:numId w:val="3"/>
              </w:numPr>
              <w:tabs>
                <w:tab w:val="left" w:pos="403"/>
              </w:tabs>
              <w:spacing w:before="41" w:line="254" w:lineRule="auto"/>
              <w:ind w:left="403" w:right="315" w:hanging="293"/>
              <w:rPr>
                <w:rFonts w:ascii="Gill Sans MT" w:hAnsi="Gill Sans MT"/>
                <w:sz w:val="20"/>
              </w:rPr>
            </w:pPr>
            <w:r w:rsidRPr="0002292E">
              <w:rPr>
                <w:rFonts w:ascii="Gill Sans MT" w:hAnsi="Gill Sans MT"/>
                <w:color w:val="231F20"/>
                <w:sz w:val="20"/>
              </w:rPr>
              <w:t xml:space="preserve">give </w:t>
            </w:r>
            <w:r w:rsidRPr="0002292E">
              <w:rPr>
                <w:rFonts w:ascii="Gill Sans MT" w:hAnsi="Gill Sans MT"/>
                <w:color w:val="231F20"/>
                <w:spacing w:val="3"/>
                <w:sz w:val="20"/>
              </w:rPr>
              <w:t xml:space="preserve">staff </w:t>
            </w:r>
            <w:r w:rsidRPr="0002292E">
              <w:rPr>
                <w:rFonts w:ascii="Gill Sans MT" w:hAnsi="Gill Sans MT"/>
                <w:color w:val="231F20"/>
                <w:spacing w:val="2"/>
                <w:sz w:val="20"/>
              </w:rPr>
              <w:t xml:space="preserve">direction </w:t>
            </w:r>
            <w:r w:rsidRPr="0002292E">
              <w:rPr>
                <w:rFonts w:ascii="Gill Sans MT" w:hAnsi="Gill Sans MT"/>
                <w:color w:val="231F20"/>
                <w:sz w:val="20"/>
              </w:rPr>
              <w:t xml:space="preserve">on what to do when investigating   a complaint, including adhering to the principles of </w:t>
            </w:r>
            <w:r w:rsidRPr="0002292E">
              <w:rPr>
                <w:rFonts w:ascii="Gill Sans MT" w:hAnsi="Gill Sans MT"/>
                <w:color w:val="231F20"/>
                <w:spacing w:val="2"/>
                <w:sz w:val="20"/>
              </w:rPr>
              <w:t>natural</w:t>
            </w:r>
            <w:r w:rsidRPr="0002292E">
              <w:rPr>
                <w:rFonts w:ascii="Gill Sans MT" w:hAnsi="Gill Sans MT"/>
                <w:color w:val="231F20"/>
                <w:spacing w:val="37"/>
                <w:sz w:val="20"/>
              </w:rPr>
              <w:t xml:space="preserve"> </w:t>
            </w:r>
            <w:r w:rsidRPr="0002292E">
              <w:rPr>
                <w:rFonts w:ascii="Gill Sans MT" w:hAnsi="Gill Sans MT"/>
                <w:color w:val="231F20"/>
                <w:sz w:val="20"/>
              </w:rPr>
              <w:t>justice</w:t>
            </w:r>
          </w:p>
          <w:p w:rsidR="00E40F4E" w:rsidRPr="0002292E" w:rsidRDefault="00E40F4E" w:rsidP="00E40F4E">
            <w:pPr>
              <w:pStyle w:val="TableParagraph"/>
              <w:numPr>
                <w:ilvl w:val="0"/>
                <w:numId w:val="3"/>
              </w:numPr>
              <w:tabs>
                <w:tab w:val="left" w:pos="385"/>
              </w:tabs>
              <w:spacing w:before="27" w:line="254" w:lineRule="auto"/>
              <w:ind w:left="384" w:right="419" w:hanging="274"/>
              <w:rPr>
                <w:rFonts w:ascii="Gill Sans MT" w:hAnsi="Gill Sans MT"/>
                <w:sz w:val="20"/>
              </w:rPr>
            </w:pPr>
            <w:proofErr w:type="gramStart"/>
            <w:r w:rsidRPr="0002292E">
              <w:rPr>
                <w:rFonts w:ascii="Gill Sans MT" w:hAnsi="Gill Sans MT"/>
                <w:color w:val="231F20"/>
                <w:w w:val="105"/>
                <w:sz w:val="20"/>
              </w:rPr>
              <w:t>how</w:t>
            </w:r>
            <w:proofErr w:type="gramEnd"/>
            <w:r w:rsidRPr="0002292E">
              <w:rPr>
                <w:rFonts w:ascii="Gill Sans MT" w:hAnsi="Gill Sans MT"/>
                <w:color w:val="231F20"/>
                <w:w w:val="105"/>
                <w:sz w:val="20"/>
              </w:rPr>
              <w:t xml:space="preserve"> confidential information will be handled</w:t>
            </w:r>
            <w:r w:rsidRPr="0002292E">
              <w:rPr>
                <w:rFonts w:ascii="Gill Sans MT" w:hAnsi="Gill Sans MT"/>
                <w:color w:val="231F20"/>
                <w:spacing w:val="-35"/>
                <w:w w:val="105"/>
                <w:sz w:val="20"/>
              </w:rPr>
              <w:t xml:space="preserve"> </w:t>
            </w:r>
            <w:r w:rsidRPr="0002292E">
              <w:rPr>
                <w:rFonts w:ascii="Gill Sans MT" w:hAnsi="Gill Sans MT"/>
                <w:color w:val="231F20"/>
                <w:w w:val="105"/>
                <w:sz w:val="20"/>
              </w:rPr>
              <w:t>within the</w:t>
            </w:r>
            <w:r w:rsidRPr="0002292E">
              <w:rPr>
                <w:rFonts w:ascii="Gill Sans MT" w:hAnsi="Gill Sans MT"/>
                <w:color w:val="231F20"/>
                <w:spacing w:val="-11"/>
                <w:w w:val="105"/>
                <w:sz w:val="20"/>
              </w:rPr>
              <w:t xml:space="preserve"> </w:t>
            </w:r>
            <w:r w:rsidRPr="0002292E">
              <w:rPr>
                <w:rFonts w:ascii="Gill Sans MT" w:hAnsi="Gill Sans MT"/>
                <w:color w:val="231F20"/>
                <w:spacing w:val="2"/>
                <w:w w:val="105"/>
                <w:sz w:val="20"/>
              </w:rPr>
              <w:t>service.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gridAfter w:val="1"/>
          <w:wAfter w:w="1587" w:type="dxa"/>
          <w:trHeight w:hRule="exact" w:val="3490"/>
        </w:trPr>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The procedure for handling complaints from people using services is separate to the grievance process for staff complaints.</w:t>
            </w:r>
          </w:p>
          <w:p w:rsidR="00E40F4E" w:rsidRPr="0002292E" w:rsidRDefault="00E40F4E" w:rsidP="0002292E">
            <w:pPr>
              <w:pStyle w:val="TableParagraph"/>
              <w:spacing w:before="56" w:line="254" w:lineRule="auto"/>
              <w:ind w:right="114"/>
              <w:rPr>
                <w:rFonts w:ascii="Gill Sans MT" w:hAnsi="Gill Sans MT"/>
                <w:i/>
                <w:sz w:val="20"/>
              </w:rPr>
            </w:pPr>
            <w:r w:rsidRPr="0002292E">
              <w:rPr>
                <w:rFonts w:ascii="Gill Sans MT" w:hAnsi="Gill Sans MT"/>
                <w:i/>
                <w:color w:val="231F20"/>
                <w:w w:val="105"/>
                <w:sz w:val="20"/>
              </w:rPr>
              <w:t>Whilst the principles underlying the approach to handling staff grievances may be similar to handling complaints from people using services it is important to keep these two processes separate. There are different laws and associated obligations relating to handling staff grievances, such as occupational health and safety, and if these requirements are included in the procedure for handling complaints from people using services it can cause confusion.</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08"/>
        </w:trPr>
        <w:tc>
          <w:tcPr>
            <w:tcW w:w="1587" w:type="dxa"/>
            <w:shd w:val="clear" w:color="auto" w:fill="F3F2F1"/>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1. Accessible</w:t>
            </w:r>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A complaint resolution process should be open and available to all.</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3362"/>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1.5.</w:t>
            </w:r>
          </w:p>
          <w:p w:rsidR="00E40F4E" w:rsidRPr="0002292E" w:rsidRDefault="00E40F4E" w:rsidP="0002292E">
            <w:pPr>
              <w:pStyle w:val="TableParagraph"/>
              <w:spacing w:before="12"/>
              <w:rPr>
                <w:rFonts w:ascii="Gill Sans MT" w:hAnsi="Gill Sans MT"/>
                <w:sz w:val="20"/>
              </w:rPr>
            </w:pPr>
            <w:r w:rsidRPr="0002292E">
              <w:rPr>
                <w:rFonts w:ascii="Gill Sans MT" w:hAnsi="Gill Sans MT"/>
                <w:color w:val="231F20"/>
                <w:w w:val="105"/>
                <w:sz w:val="20"/>
              </w:rPr>
              <w:t>Communication</w:t>
            </w:r>
          </w:p>
        </w:tc>
        <w:tc>
          <w:tcPr>
            <w:tcW w:w="5017" w:type="dxa"/>
          </w:tcPr>
          <w:p w:rsidR="00E40F4E" w:rsidRPr="0002292E" w:rsidRDefault="00E40F4E" w:rsidP="0002292E">
            <w:pPr>
              <w:pStyle w:val="TableParagraph"/>
              <w:spacing w:line="254" w:lineRule="auto"/>
              <w:ind w:right="144"/>
              <w:rPr>
                <w:rFonts w:ascii="Gill Sans MT" w:hAnsi="Gill Sans MT"/>
                <w:sz w:val="20"/>
              </w:rPr>
            </w:pPr>
            <w:r w:rsidRPr="0002292E">
              <w:rPr>
                <w:rFonts w:ascii="Gill Sans MT" w:hAnsi="Gill Sans MT"/>
                <w:color w:val="231F20"/>
                <w:w w:val="105"/>
                <w:sz w:val="20"/>
              </w:rPr>
              <w:t>You widely communicate your commitment to complaint handling to people using your services, including for example: a general information package, brochures, posters, signage and information on the website that explain how people can provide feedback to the service.</w:t>
            </w:r>
          </w:p>
          <w:p w:rsidR="00E40F4E" w:rsidRPr="0002292E" w:rsidRDefault="00E40F4E" w:rsidP="0002292E">
            <w:pPr>
              <w:pStyle w:val="TableParagraph"/>
              <w:spacing w:before="51" w:line="252" w:lineRule="auto"/>
              <w:ind w:right="387"/>
              <w:jc w:val="both"/>
              <w:rPr>
                <w:rFonts w:ascii="Gill Sans MT" w:hAnsi="Gill Sans MT"/>
                <w:sz w:val="20"/>
              </w:rPr>
            </w:pPr>
            <w:r w:rsidRPr="0002292E">
              <w:rPr>
                <w:rFonts w:ascii="Gill Sans MT" w:hAnsi="Gill Sans MT"/>
                <w:color w:val="231F20"/>
                <w:sz w:val="20"/>
              </w:rPr>
              <w:t>You inform people using your services of any changes made to your services as a result of their feedback or complaint.</w:t>
            </w:r>
          </w:p>
          <w:p w:rsidR="00E40F4E" w:rsidRPr="0002292E" w:rsidRDefault="00E40F4E" w:rsidP="0002292E">
            <w:pPr>
              <w:pStyle w:val="TableParagraph"/>
              <w:spacing w:before="60" w:line="254" w:lineRule="auto"/>
              <w:ind w:right="267"/>
              <w:rPr>
                <w:rFonts w:ascii="Gill Sans MT" w:hAnsi="Gill Sans MT"/>
                <w:i/>
                <w:sz w:val="20"/>
              </w:rPr>
            </w:pPr>
            <w:r w:rsidRPr="0002292E">
              <w:rPr>
                <w:rFonts w:ascii="Gill Sans MT" w:hAnsi="Gill Sans MT"/>
                <w:i/>
                <w:color w:val="231F20"/>
                <w:w w:val="105"/>
                <w:sz w:val="20"/>
              </w:rPr>
              <w:t>This</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should</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explain</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that</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both</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verbal</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and</w:t>
            </w:r>
            <w:r w:rsidRPr="0002292E">
              <w:rPr>
                <w:rFonts w:ascii="Gill Sans MT" w:hAnsi="Gill Sans MT"/>
                <w:i/>
                <w:color w:val="231F20"/>
                <w:spacing w:val="-8"/>
                <w:w w:val="105"/>
                <w:sz w:val="20"/>
              </w:rPr>
              <w:t xml:space="preserve"> </w:t>
            </w:r>
            <w:r w:rsidRPr="0002292E">
              <w:rPr>
                <w:rFonts w:ascii="Gill Sans MT" w:hAnsi="Gill Sans MT"/>
                <w:i/>
                <w:color w:val="231F20"/>
                <w:spacing w:val="2"/>
                <w:w w:val="105"/>
                <w:sz w:val="20"/>
              </w:rPr>
              <w:t>written</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feedback</w:t>
            </w:r>
            <w:r w:rsidRPr="0002292E">
              <w:rPr>
                <w:rFonts w:ascii="Gill Sans MT" w:hAnsi="Gill Sans MT"/>
                <w:i/>
                <w:color w:val="231F20"/>
                <w:spacing w:val="-8"/>
                <w:w w:val="105"/>
                <w:sz w:val="20"/>
              </w:rPr>
              <w:t xml:space="preserve"> </w:t>
            </w:r>
            <w:r w:rsidRPr="0002292E">
              <w:rPr>
                <w:rFonts w:ascii="Gill Sans MT" w:hAnsi="Gill Sans MT"/>
                <w:i/>
                <w:color w:val="231F20"/>
                <w:w w:val="105"/>
                <w:sz w:val="20"/>
              </w:rPr>
              <w:t xml:space="preserve">is encouraged and that a complaint is considered to be any expression of dissatisfaction. This information is available throughout the </w:t>
            </w:r>
            <w:proofErr w:type="spellStart"/>
            <w:r w:rsidRPr="0002292E">
              <w:rPr>
                <w:rFonts w:ascii="Gill Sans MT" w:hAnsi="Gill Sans MT"/>
                <w:i/>
                <w:color w:val="231F20"/>
                <w:w w:val="105"/>
                <w:sz w:val="20"/>
              </w:rPr>
              <w:t>organisation</w:t>
            </w:r>
            <w:proofErr w:type="spellEnd"/>
            <w:r w:rsidRPr="0002292E">
              <w:rPr>
                <w:rFonts w:ascii="Gill Sans MT" w:hAnsi="Gill Sans MT"/>
                <w:i/>
                <w:color w:val="231F20"/>
                <w:w w:val="105"/>
                <w:sz w:val="20"/>
              </w:rPr>
              <w:t xml:space="preserve"> at key service access points and circulated</w:t>
            </w:r>
            <w:r w:rsidRPr="0002292E">
              <w:rPr>
                <w:rFonts w:ascii="Gill Sans MT" w:hAnsi="Gill Sans MT"/>
                <w:i/>
                <w:color w:val="231F20"/>
                <w:spacing w:val="-21"/>
                <w:w w:val="105"/>
                <w:sz w:val="20"/>
              </w:rPr>
              <w:t xml:space="preserve"> </w:t>
            </w:r>
            <w:r w:rsidRPr="0002292E">
              <w:rPr>
                <w:rFonts w:ascii="Gill Sans MT" w:hAnsi="Gill Sans MT"/>
                <w:i/>
                <w:color w:val="231F20"/>
                <w:w w:val="105"/>
                <w:sz w:val="20"/>
              </w:rPr>
              <w:t>regularly.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4704"/>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sz w:val="20"/>
              </w:rPr>
              <w:t>1.6. Provision of information</w:t>
            </w:r>
          </w:p>
        </w:tc>
        <w:tc>
          <w:tcPr>
            <w:tcW w:w="5017" w:type="dxa"/>
          </w:tcPr>
          <w:p w:rsidR="00E40F4E" w:rsidRPr="0002292E" w:rsidRDefault="00E40F4E" w:rsidP="0002292E">
            <w:pPr>
              <w:pStyle w:val="TableParagraph"/>
              <w:spacing w:before="70" w:line="252" w:lineRule="auto"/>
              <w:ind w:right="307"/>
              <w:rPr>
                <w:rFonts w:ascii="Gill Sans MT" w:hAnsi="Gill Sans MT"/>
                <w:sz w:val="20"/>
              </w:rPr>
            </w:pPr>
            <w:r w:rsidRPr="0002292E">
              <w:rPr>
                <w:rFonts w:ascii="Gill Sans MT" w:hAnsi="Gill Sans MT"/>
                <w:color w:val="231F20"/>
                <w:sz w:val="20"/>
              </w:rPr>
              <w:t xml:space="preserve">You encourage people using your services to complain and you have made it easy for them to </w:t>
            </w:r>
            <w:proofErr w:type="gramStart"/>
            <w:r w:rsidRPr="0002292E">
              <w:rPr>
                <w:rFonts w:ascii="Gill Sans MT" w:hAnsi="Gill Sans MT"/>
                <w:color w:val="231F20"/>
                <w:sz w:val="20"/>
              </w:rPr>
              <w:t>do  so</w:t>
            </w:r>
            <w:proofErr w:type="gramEnd"/>
            <w:r w:rsidRPr="0002292E">
              <w:rPr>
                <w:rFonts w:ascii="Gill Sans MT" w:hAnsi="Gill Sans MT"/>
                <w:color w:val="231F20"/>
                <w:sz w:val="20"/>
              </w:rPr>
              <w:t>.</w:t>
            </w:r>
          </w:p>
          <w:p w:rsidR="00E40F4E" w:rsidRPr="0002292E" w:rsidRDefault="00E40F4E" w:rsidP="0002292E">
            <w:pPr>
              <w:pStyle w:val="TableParagraph"/>
              <w:spacing w:before="31" w:line="254" w:lineRule="auto"/>
              <w:ind w:right="913"/>
              <w:jc w:val="both"/>
              <w:rPr>
                <w:rFonts w:ascii="Gill Sans MT" w:hAnsi="Gill Sans MT"/>
                <w:sz w:val="20"/>
              </w:rPr>
            </w:pPr>
            <w:r w:rsidRPr="0002292E">
              <w:rPr>
                <w:rFonts w:ascii="Gill Sans MT" w:hAnsi="Gill Sans MT"/>
                <w:color w:val="231F20"/>
                <w:sz w:val="20"/>
              </w:rPr>
              <w:t>You provide information that is clear and easy to understand on when, where and how to make a complaint.</w:t>
            </w:r>
          </w:p>
          <w:p w:rsidR="00E40F4E" w:rsidRPr="0002292E" w:rsidRDefault="00E40F4E" w:rsidP="0002292E">
            <w:pPr>
              <w:pStyle w:val="TableParagraph"/>
              <w:spacing w:before="26" w:line="254" w:lineRule="auto"/>
              <w:rPr>
                <w:rFonts w:ascii="Gill Sans MT" w:hAnsi="Gill Sans MT"/>
                <w:sz w:val="20"/>
              </w:rPr>
            </w:pPr>
            <w:r w:rsidRPr="0002292E">
              <w:rPr>
                <w:rFonts w:ascii="Gill Sans MT" w:hAnsi="Gill Sans MT"/>
                <w:color w:val="231F20"/>
                <w:w w:val="105"/>
                <w:sz w:val="20"/>
              </w:rPr>
              <w:t>The information should be made available in appropriate formats having appropriate regard to ability and cultural identity. This information should explain:</w:t>
            </w:r>
          </w:p>
          <w:p w:rsidR="00E40F4E" w:rsidRPr="0002292E" w:rsidRDefault="00E40F4E" w:rsidP="00E40F4E">
            <w:pPr>
              <w:pStyle w:val="TableParagraph"/>
              <w:numPr>
                <w:ilvl w:val="0"/>
                <w:numId w:val="4"/>
              </w:numPr>
              <w:tabs>
                <w:tab w:val="left" w:pos="391"/>
              </w:tabs>
              <w:spacing w:before="27" w:line="254" w:lineRule="auto"/>
              <w:ind w:right="519" w:hanging="280"/>
              <w:rPr>
                <w:rFonts w:ascii="Gill Sans MT" w:hAnsi="Gill Sans MT"/>
                <w:sz w:val="20"/>
              </w:rPr>
            </w:pPr>
            <w:r w:rsidRPr="0002292E">
              <w:rPr>
                <w:rFonts w:ascii="Gill Sans MT" w:hAnsi="Gill Sans MT"/>
                <w:color w:val="231F20"/>
                <w:spacing w:val="2"/>
                <w:w w:val="105"/>
                <w:sz w:val="20"/>
              </w:rPr>
              <w:t>rights</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responsibilities</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people</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using</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 xml:space="preserve">your </w:t>
            </w:r>
            <w:r w:rsidRPr="0002292E">
              <w:rPr>
                <w:rFonts w:ascii="Gill Sans MT" w:hAnsi="Gill Sans MT"/>
                <w:color w:val="231F20"/>
                <w:spacing w:val="2"/>
                <w:w w:val="105"/>
                <w:sz w:val="20"/>
              </w:rPr>
              <w:t>services</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8"/>
                <w:w w:val="105"/>
                <w:sz w:val="20"/>
              </w:rPr>
              <w:t xml:space="preserve"> </w:t>
            </w:r>
            <w:r w:rsidRPr="0002292E">
              <w:rPr>
                <w:rFonts w:ascii="Gill Sans MT" w:hAnsi="Gill Sans MT"/>
                <w:color w:val="231F20"/>
                <w:spacing w:val="3"/>
                <w:w w:val="105"/>
                <w:sz w:val="20"/>
              </w:rPr>
              <w:t>staff</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in</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relation</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complaints</w:t>
            </w:r>
          </w:p>
          <w:p w:rsidR="00E40F4E" w:rsidRPr="0002292E" w:rsidRDefault="00E40F4E" w:rsidP="00E40F4E">
            <w:pPr>
              <w:pStyle w:val="TableParagraph"/>
              <w:numPr>
                <w:ilvl w:val="0"/>
                <w:numId w:val="4"/>
              </w:numPr>
              <w:tabs>
                <w:tab w:val="left" w:pos="391"/>
              </w:tabs>
              <w:spacing w:before="27"/>
              <w:ind w:hanging="280"/>
              <w:rPr>
                <w:rFonts w:ascii="Gill Sans MT" w:hAnsi="Gill Sans MT"/>
                <w:sz w:val="20"/>
              </w:rPr>
            </w:pPr>
            <w:r w:rsidRPr="0002292E">
              <w:rPr>
                <w:rFonts w:ascii="Gill Sans MT" w:hAnsi="Gill Sans MT"/>
                <w:color w:val="231F20"/>
                <w:w w:val="105"/>
                <w:sz w:val="20"/>
              </w:rPr>
              <w:t xml:space="preserve">who to </w:t>
            </w:r>
            <w:r w:rsidRPr="0002292E">
              <w:rPr>
                <w:rFonts w:ascii="Gill Sans MT" w:hAnsi="Gill Sans MT"/>
                <w:color w:val="231F20"/>
                <w:spacing w:val="2"/>
                <w:w w:val="105"/>
                <w:sz w:val="20"/>
              </w:rPr>
              <w:t xml:space="preserve">direct </w:t>
            </w:r>
            <w:r w:rsidRPr="0002292E">
              <w:rPr>
                <w:rFonts w:ascii="Gill Sans MT" w:hAnsi="Gill Sans MT"/>
                <w:color w:val="231F20"/>
                <w:w w:val="105"/>
                <w:sz w:val="20"/>
              </w:rPr>
              <w:t>complaints</w:t>
            </w:r>
            <w:r w:rsidRPr="0002292E">
              <w:rPr>
                <w:rFonts w:ascii="Gill Sans MT" w:hAnsi="Gill Sans MT"/>
                <w:color w:val="231F20"/>
                <w:spacing w:val="-38"/>
                <w:w w:val="105"/>
                <w:sz w:val="20"/>
              </w:rPr>
              <w:t xml:space="preserve"> </w:t>
            </w:r>
            <w:r w:rsidRPr="0002292E">
              <w:rPr>
                <w:rFonts w:ascii="Gill Sans MT" w:hAnsi="Gill Sans MT"/>
                <w:color w:val="231F20"/>
                <w:w w:val="105"/>
                <w:sz w:val="20"/>
              </w:rPr>
              <w:t>to</w:t>
            </w:r>
          </w:p>
          <w:p w:rsidR="00E40F4E" w:rsidRPr="0002292E" w:rsidRDefault="00E40F4E" w:rsidP="00E40F4E">
            <w:pPr>
              <w:pStyle w:val="TableParagraph"/>
              <w:numPr>
                <w:ilvl w:val="0"/>
                <w:numId w:val="4"/>
              </w:numPr>
              <w:tabs>
                <w:tab w:val="left" w:pos="391"/>
              </w:tabs>
              <w:spacing w:before="41"/>
              <w:ind w:hanging="280"/>
              <w:rPr>
                <w:rFonts w:ascii="Gill Sans MT" w:hAnsi="Gill Sans MT"/>
                <w:sz w:val="20"/>
              </w:rPr>
            </w:pPr>
            <w:r w:rsidRPr="0002292E">
              <w:rPr>
                <w:rFonts w:ascii="Gill Sans MT" w:hAnsi="Gill Sans MT"/>
                <w:color w:val="231F20"/>
                <w:sz w:val="20"/>
              </w:rPr>
              <w:t xml:space="preserve">processes for lodging and managing  </w:t>
            </w:r>
            <w:r w:rsidRPr="0002292E">
              <w:rPr>
                <w:rFonts w:ascii="Gill Sans MT" w:hAnsi="Gill Sans MT"/>
                <w:color w:val="231F20"/>
                <w:spacing w:val="20"/>
                <w:sz w:val="20"/>
              </w:rPr>
              <w:t xml:space="preserve"> </w:t>
            </w:r>
            <w:r w:rsidRPr="0002292E">
              <w:rPr>
                <w:rFonts w:ascii="Gill Sans MT" w:hAnsi="Gill Sans MT"/>
                <w:color w:val="231F20"/>
                <w:sz w:val="20"/>
              </w:rPr>
              <w:t>complaints</w:t>
            </w:r>
          </w:p>
          <w:p w:rsidR="00E40F4E" w:rsidRPr="0002292E" w:rsidRDefault="00E40F4E" w:rsidP="00E40F4E">
            <w:pPr>
              <w:pStyle w:val="TableParagraph"/>
              <w:numPr>
                <w:ilvl w:val="0"/>
                <w:numId w:val="4"/>
              </w:numPr>
              <w:tabs>
                <w:tab w:val="left" w:pos="391"/>
              </w:tabs>
              <w:spacing w:before="41" w:line="254" w:lineRule="auto"/>
              <w:ind w:right="762" w:hanging="280"/>
              <w:rPr>
                <w:rFonts w:ascii="Gill Sans MT" w:hAnsi="Gill Sans MT"/>
                <w:sz w:val="20"/>
              </w:rPr>
            </w:pPr>
            <w:r w:rsidRPr="0002292E">
              <w:rPr>
                <w:rFonts w:ascii="Gill Sans MT" w:hAnsi="Gill Sans MT"/>
                <w:color w:val="231F20"/>
                <w:spacing w:val="2"/>
                <w:w w:val="105"/>
                <w:sz w:val="20"/>
              </w:rPr>
              <w:t>steps</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10"/>
                <w:w w:val="105"/>
                <w:sz w:val="20"/>
              </w:rPr>
              <w:t xml:space="preserve"> </w:t>
            </w:r>
            <w:r w:rsidRPr="0002292E">
              <w:rPr>
                <w:rFonts w:ascii="Gill Sans MT" w:hAnsi="Gill Sans MT"/>
                <w:color w:val="231F20"/>
                <w:spacing w:val="2"/>
                <w:w w:val="105"/>
                <w:sz w:val="20"/>
              </w:rPr>
              <w:t>timeframes</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in</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assessing</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10"/>
                <w:w w:val="105"/>
                <w:sz w:val="20"/>
              </w:rPr>
              <w:t xml:space="preserve"> </w:t>
            </w:r>
            <w:r w:rsidRPr="0002292E">
              <w:rPr>
                <w:rFonts w:ascii="Gill Sans MT" w:hAnsi="Gill Sans MT"/>
                <w:color w:val="231F20"/>
                <w:w w:val="105"/>
                <w:sz w:val="20"/>
              </w:rPr>
              <w:t>resolving complaints and</w:t>
            </w:r>
            <w:r w:rsidRPr="0002292E">
              <w:rPr>
                <w:rFonts w:ascii="Gill Sans MT" w:hAnsi="Gill Sans MT"/>
                <w:color w:val="231F20"/>
                <w:spacing w:val="-17"/>
                <w:w w:val="105"/>
                <w:sz w:val="20"/>
              </w:rPr>
              <w:t xml:space="preserve"> </w:t>
            </w:r>
            <w:r w:rsidRPr="0002292E">
              <w:rPr>
                <w:rFonts w:ascii="Gill Sans MT" w:hAnsi="Gill Sans MT"/>
                <w:color w:val="231F20"/>
                <w:w w:val="105"/>
                <w:sz w:val="20"/>
              </w:rPr>
              <w:t>disputes</w:t>
            </w:r>
          </w:p>
          <w:p w:rsidR="00E40F4E" w:rsidRPr="0002292E" w:rsidRDefault="00E40F4E" w:rsidP="00E40F4E">
            <w:pPr>
              <w:pStyle w:val="TableParagraph"/>
              <w:numPr>
                <w:ilvl w:val="0"/>
                <w:numId w:val="4"/>
              </w:numPr>
              <w:tabs>
                <w:tab w:val="left" w:pos="391"/>
              </w:tabs>
              <w:spacing w:before="27"/>
              <w:ind w:hanging="280"/>
              <w:rPr>
                <w:rFonts w:ascii="Gill Sans MT" w:hAnsi="Gill Sans MT"/>
                <w:sz w:val="20"/>
              </w:rPr>
            </w:pPr>
            <w:r w:rsidRPr="0002292E">
              <w:rPr>
                <w:rFonts w:ascii="Gill Sans MT" w:hAnsi="Gill Sans MT"/>
                <w:color w:val="231F20"/>
                <w:w w:val="105"/>
                <w:sz w:val="20"/>
              </w:rPr>
              <w:t>internal</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9"/>
                <w:w w:val="105"/>
                <w:sz w:val="20"/>
              </w:rPr>
              <w:t xml:space="preserve"> </w:t>
            </w:r>
            <w:r w:rsidRPr="0002292E">
              <w:rPr>
                <w:rFonts w:ascii="Gill Sans MT" w:hAnsi="Gill Sans MT"/>
                <w:color w:val="231F20"/>
                <w:spacing w:val="3"/>
                <w:w w:val="105"/>
                <w:sz w:val="20"/>
              </w:rPr>
              <w:t>external</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avenues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for</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making</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a</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complaint</w:t>
            </w:r>
          </w:p>
          <w:p w:rsidR="00E40F4E" w:rsidRPr="0002292E" w:rsidRDefault="00E40F4E" w:rsidP="00E40F4E">
            <w:pPr>
              <w:pStyle w:val="TableParagraph"/>
              <w:numPr>
                <w:ilvl w:val="0"/>
                <w:numId w:val="4"/>
              </w:numPr>
              <w:tabs>
                <w:tab w:val="left" w:pos="391"/>
              </w:tabs>
              <w:spacing w:before="40" w:line="254" w:lineRule="auto"/>
              <w:ind w:left="110" w:right="410" w:firstLine="0"/>
              <w:rPr>
                <w:rFonts w:ascii="Gill Sans MT" w:hAnsi="Gill Sans MT"/>
                <w:sz w:val="20"/>
              </w:rPr>
            </w:pPr>
            <w:r w:rsidRPr="0002292E">
              <w:rPr>
                <w:rFonts w:ascii="Gill Sans MT" w:hAnsi="Gill Sans MT"/>
                <w:color w:val="231F20"/>
                <w:sz w:val="20"/>
              </w:rPr>
              <w:t>process for review of decisions and mechanisms for appeal</w:t>
            </w:r>
          </w:p>
          <w:p w:rsidR="00E40F4E" w:rsidRPr="0002292E" w:rsidRDefault="00E40F4E" w:rsidP="00E40F4E">
            <w:pPr>
              <w:pStyle w:val="TableParagraph"/>
              <w:numPr>
                <w:ilvl w:val="0"/>
                <w:numId w:val="4"/>
              </w:numPr>
              <w:tabs>
                <w:tab w:val="left" w:pos="391"/>
              </w:tabs>
              <w:spacing w:before="26"/>
              <w:ind w:hanging="280"/>
              <w:rPr>
                <w:rFonts w:ascii="Gill Sans MT" w:hAnsi="Gill Sans MT"/>
                <w:sz w:val="20"/>
              </w:rPr>
            </w:pPr>
            <w:proofErr w:type="gramStart"/>
            <w:r w:rsidRPr="0002292E">
              <w:rPr>
                <w:rFonts w:ascii="Gill Sans MT" w:hAnsi="Gill Sans MT"/>
                <w:color w:val="231F20"/>
                <w:sz w:val="20"/>
              </w:rPr>
              <w:t>recording</w:t>
            </w:r>
            <w:proofErr w:type="gramEnd"/>
            <w:r w:rsidRPr="0002292E">
              <w:rPr>
                <w:rFonts w:ascii="Gill Sans MT" w:hAnsi="Gill Sans MT"/>
                <w:color w:val="231F20"/>
                <w:sz w:val="20"/>
              </w:rPr>
              <w:t xml:space="preserve"> and </w:t>
            </w:r>
            <w:r w:rsidRPr="0002292E">
              <w:rPr>
                <w:rFonts w:ascii="Gill Sans MT" w:hAnsi="Gill Sans MT"/>
                <w:color w:val="231F20"/>
                <w:spacing w:val="3"/>
                <w:sz w:val="20"/>
              </w:rPr>
              <w:t xml:space="preserve">reporting </w:t>
            </w:r>
            <w:r w:rsidRPr="0002292E">
              <w:rPr>
                <w:rFonts w:ascii="Gill Sans MT" w:hAnsi="Gill Sans MT"/>
                <w:color w:val="231F20"/>
                <w:sz w:val="20"/>
              </w:rPr>
              <w:t xml:space="preserve">of </w:t>
            </w:r>
            <w:r w:rsidRPr="0002292E">
              <w:rPr>
                <w:rFonts w:ascii="Gill Sans MT" w:hAnsi="Gill Sans MT"/>
                <w:color w:val="231F20"/>
                <w:spacing w:val="48"/>
                <w:sz w:val="20"/>
              </w:rPr>
              <w:t xml:space="preserve"> </w:t>
            </w:r>
            <w:r w:rsidRPr="0002292E">
              <w:rPr>
                <w:rFonts w:ascii="Gill Sans MT" w:hAnsi="Gill Sans MT"/>
                <w:color w:val="231F20"/>
                <w:sz w:val="20"/>
              </w:rPr>
              <w:t>complaints.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08"/>
        </w:trPr>
        <w:tc>
          <w:tcPr>
            <w:tcW w:w="1587" w:type="dxa"/>
            <w:shd w:val="clear" w:color="auto" w:fill="F3F2F1"/>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1. Accessible</w:t>
            </w:r>
          </w:p>
        </w:tc>
        <w:tc>
          <w:tcPr>
            <w:tcW w:w="5017" w:type="dxa"/>
            <w:shd w:val="clear" w:color="auto" w:fill="F3F2F1"/>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sz w:val="20"/>
              </w:rPr>
              <w:t>A complaint resolution process should be open and available to all.</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848"/>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1.7. Complaints process</w:t>
            </w:r>
          </w:p>
        </w:tc>
        <w:tc>
          <w:tcPr>
            <w:tcW w:w="5017" w:type="dxa"/>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w w:val="105"/>
                <w:sz w:val="20"/>
              </w:rPr>
              <w:t>The complaints process is easy, effective, efficient and flexible, with multiple access and referral points that are actively promoted.</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2223"/>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1.8. Support</w:t>
            </w:r>
          </w:p>
        </w:tc>
        <w:tc>
          <w:tcPr>
            <w:tcW w:w="501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You support people with disability to:</w:t>
            </w:r>
          </w:p>
          <w:p w:rsidR="00E40F4E" w:rsidRPr="0002292E" w:rsidRDefault="00E40F4E" w:rsidP="00E40F4E">
            <w:pPr>
              <w:pStyle w:val="TableParagraph"/>
              <w:numPr>
                <w:ilvl w:val="0"/>
                <w:numId w:val="6"/>
              </w:numPr>
              <w:tabs>
                <w:tab w:val="left" w:pos="391"/>
              </w:tabs>
              <w:spacing w:before="40" w:line="254" w:lineRule="auto"/>
              <w:ind w:right="796" w:hanging="280"/>
              <w:rPr>
                <w:rFonts w:ascii="Gill Sans MT" w:hAnsi="Gill Sans MT"/>
                <w:sz w:val="20"/>
              </w:rPr>
            </w:pPr>
            <w:r w:rsidRPr="0002292E">
              <w:rPr>
                <w:rFonts w:ascii="Gill Sans MT" w:hAnsi="Gill Sans MT"/>
                <w:color w:val="231F20"/>
                <w:spacing w:val="2"/>
                <w:w w:val="105"/>
                <w:sz w:val="20"/>
              </w:rPr>
              <w:t>raise</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any</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concerns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they</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have</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about</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9"/>
                <w:w w:val="105"/>
                <w:sz w:val="20"/>
              </w:rPr>
              <w:t xml:space="preserve"> </w:t>
            </w:r>
            <w:r w:rsidRPr="0002292E">
              <w:rPr>
                <w:rFonts w:ascii="Gill Sans MT" w:hAnsi="Gill Sans MT"/>
                <w:color w:val="231F20"/>
                <w:spacing w:val="2"/>
                <w:w w:val="105"/>
                <w:sz w:val="20"/>
              </w:rPr>
              <w:t xml:space="preserve">service </w:t>
            </w:r>
            <w:r w:rsidRPr="0002292E">
              <w:rPr>
                <w:rFonts w:ascii="Gill Sans MT" w:hAnsi="Gill Sans MT"/>
                <w:color w:val="231F20"/>
                <w:w w:val="105"/>
                <w:sz w:val="20"/>
              </w:rPr>
              <w:t>provider</w:t>
            </w:r>
          </w:p>
          <w:p w:rsidR="00E40F4E" w:rsidRPr="0002292E" w:rsidRDefault="00E40F4E" w:rsidP="00E40F4E">
            <w:pPr>
              <w:pStyle w:val="TableParagraph"/>
              <w:numPr>
                <w:ilvl w:val="0"/>
                <w:numId w:val="6"/>
              </w:numPr>
              <w:tabs>
                <w:tab w:val="left" w:pos="391"/>
              </w:tabs>
              <w:spacing w:before="27" w:line="254" w:lineRule="auto"/>
              <w:ind w:right="322" w:hanging="280"/>
              <w:rPr>
                <w:rFonts w:ascii="Gill Sans MT" w:hAnsi="Gill Sans MT"/>
                <w:sz w:val="20"/>
              </w:rPr>
            </w:pPr>
            <w:r w:rsidRPr="0002292E">
              <w:rPr>
                <w:rFonts w:ascii="Gill Sans MT" w:hAnsi="Gill Sans MT"/>
                <w:color w:val="231F20"/>
                <w:w w:val="105"/>
                <w:sz w:val="20"/>
              </w:rPr>
              <w:t>have</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issues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resolved</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regarding</w:t>
            </w:r>
            <w:r w:rsidRPr="0002292E">
              <w:rPr>
                <w:rFonts w:ascii="Gill Sans MT" w:hAnsi="Gill Sans MT"/>
                <w:color w:val="231F20"/>
                <w:spacing w:val="-9"/>
                <w:w w:val="105"/>
                <w:sz w:val="20"/>
              </w:rPr>
              <w:t xml:space="preserve"> </w:t>
            </w:r>
            <w:r w:rsidRPr="0002292E">
              <w:rPr>
                <w:rFonts w:ascii="Gill Sans MT" w:hAnsi="Gill Sans MT"/>
                <w:color w:val="231F20"/>
                <w:spacing w:val="3"/>
                <w:w w:val="105"/>
                <w:sz w:val="20"/>
              </w:rPr>
              <w:t>aspects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9"/>
                <w:w w:val="105"/>
                <w:sz w:val="20"/>
              </w:rPr>
              <w:t xml:space="preserve"> </w:t>
            </w:r>
            <w:r w:rsidRPr="0002292E">
              <w:rPr>
                <w:rFonts w:ascii="Gill Sans MT" w:hAnsi="Gill Sans MT"/>
                <w:color w:val="231F20"/>
                <w:spacing w:val="2"/>
                <w:w w:val="105"/>
                <w:sz w:val="20"/>
              </w:rPr>
              <w:t xml:space="preserve">service with </w:t>
            </w:r>
            <w:r w:rsidRPr="0002292E">
              <w:rPr>
                <w:rFonts w:ascii="Gill Sans MT" w:hAnsi="Gill Sans MT"/>
                <w:color w:val="231F20"/>
                <w:w w:val="105"/>
                <w:sz w:val="20"/>
              </w:rPr>
              <w:t xml:space="preserve">which they </w:t>
            </w:r>
            <w:r w:rsidRPr="0002292E">
              <w:rPr>
                <w:rFonts w:ascii="Gill Sans MT" w:hAnsi="Gill Sans MT"/>
                <w:color w:val="231F20"/>
                <w:spacing w:val="2"/>
                <w:w w:val="105"/>
                <w:sz w:val="20"/>
              </w:rPr>
              <w:t>are</w:t>
            </w:r>
            <w:r w:rsidRPr="0002292E">
              <w:rPr>
                <w:rFonts w:ascii="Gill Sans MT" w:hAnsi="Gill Sans MT"/>
                <w:color w:val="231F20"/>
                <w:spacing w:val="-22"/>
                <w:w w:val="105"/>
                <w:sz w:val="20"/>
              </w:rPr>
              <w:t xml:space="preserve"> </w:t>
            </w:r>
            <w:r w:rsidRPr="0002292E">
              <w:rPr>
                <w:rFonts w:ascii="Gill Sans MT" w:hAnsi="Gill Sans MT"/>
                <w:color w:val="231F20"/>
                <w:w w:val="105"/>
                <w:sz w:val="20"/>
              </w:rPr>
              <w:t>dissatisfied</w:t>
            </w:r>
          </w:p>
          <w:p w:rsidR="00E40F4E" w:rsidRPr="0002292E" w:rsidRDefault="00E40F4E" w:rsidP="00E40F4E">
            <w:pPr>
              <w:pStyle w:val="TableParagraph"/>
              <w:numPr>
                <w:ilvl w:val="0"/>
                <w:numId w:val="6"/>
              </w:numPr>
              <w:tabs>
                <w:tab w:val="left" w:pos="391"/>
              </w:tabs>
              <w:spacing w:before="27" w:line="254" w:lineRule="auto"/>
              <w:ind w:right="455" w:hanging="280"/>
              <w:rPr>
                <w:rFonts w:ascii="Gill Sans MT" w:hAnsi="Gill Sans MT"/>
                <w:sz w:val="20"/>
              </w:rPr>
            </w:pPr>
            <w:proofErr w:type="gramStart"/>
            <w:r w:rsidRPr="0002292E">
              <w:rPr>
                <w:rFonts w:ascii="Gill Sans MT" w:hAnsi="Gill Sans MT"/>
                <w:color w:val="231F20"/>
                <w:w w:val="105"/>
                <w:sz w:val="20"/>
              </w:rPr>
              <w:t>access</w:t>
            </w:r>
            <w:proofErr w:type="gramEnd"/>
            <w:r w:rsidRPr="0002292E">
              <w:rPr>
                <w:rFonts w:ascii="Gill Sans MT" w:hAnsi="Gill Sans MT"/>
                <w:color w:val="231F20"/>
                <w:spacing w:val="-9"/>
                <w:w w:val="105"/>
                <w:sz w:val="20"/>
              </w:rPr>
              <w:t xml:space="preserve"> </w:t>
            </w:r>
            <w:r w:rsidRPr="0002292E">
              <w:rPr>
                <w:rFonts w:ascii="Gill Sans MT" w:hAnsi="Gill Sans MT"/>
                <w:color w:val="231F20"/>
                <w:w w:val="105"/>
                <w:sz w:val="20"/>
              </w:rPr>
              <w:t>advocacy</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or</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other</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independent</w:t>
            </w:r>
            <w:r w:rsidRPr="0002292E">
              <w:rPr>
                <w:rFonts w:ascii="Gill Sans MT" w:hAnsi="Gill Sans MT"/>
                <w:color w:val="231F20"/>
                <w:spacing w:val="-9"/>
                <w:w w:val="105"/>
                <w:sz w:val="20"/>
              </w:rPr>
              <w:t xml:space="preserve"> </w:t>
            </w:r>
            <w:r w:rsidRPr="0002292E">
              <w:rPr>
                <w:rFonts w:ascii="Gill Sans MT" w:hAnsi="Gill Sans MT"/>
                <w:color w:val="231F20"/>
                <w:spacing w:val="3"/>
                <w:w w:val="105"/>
                <w:sz w:val="20"/>
              </w:rPr>
              <w:t>supports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 xml:space="preserve">to </w:t>
            </w:r>
            <w:r w:rsidRPr="0002292E">
              <w:rPr>
                <w:rFonts w:ascii="Gill Sans MT" w:hAnsi="Gill Sans MT"/>
                <w:color w:val="231F20"/>
                <w:spacing w:val="2"/>
                <w:w w:val="105"/>
                <w:sz w:val="20"/>
              </w:rPr>
              <w:t xml:space="preserve">assist with </w:t>
            </w:r>
            <w:r w:rsidRPr="0002292E">
              <w:rPr>
                <w:rFonts w:ascii="Gill Sans MT" w:hAnsi="Gill Sans MT"/>
                <w:color w:val="231F20"/>
                <w:w w:val="105"/>
                <w:sz w:val="20"/>
              </w:rPr>
              <w:t>making a</w:t>
            </w:r>
            <w:r w:rsidRPr="0002292E">
              <w:rPr>
                <w:rFonts w:ascii="Gill Sans MT" w:hAnsi="Gill Sans MT"/>
                <w:color w:val="231F20"/>
                <w:spacing w:val="-36"/>
                <w:w w:val="105"/>
                <w:sz w:val="20"/>
              </w:rPr>
              <w:t xml:space="preserve"> </w:t>
            </w:r>
            <w:r w:rsidRPr="0002292E">
              <w:rPr>
                <w:rFonts w:ascii="Gill Sans MT" w:hAnsi="Gill Sans MT"/>
                <w:color w:val="231F20"/>
                <w:w w:val="105"/>
                <w:sz w:val="20"/>
              </w:rPr>
              <w:t>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E40F4E">
        <w:trPr>
          <w:trHeight w:hRule="exact" w:val="1408"/>
        </w:trPr>
        <w:tc>
          <w:tcPr>
            <w:tcW w:w="1587" w:type="dxa"/>
          </w:tcPr>
          <w:p w:rsidR="00E40F4E" w:rsidRPr="0002292E" w:rsidRDefault="00E40F4E" w:rsidP="0002292E">
            <w:pPr>
              <w:pStyle w:val="TableParagraph"/>
              <w:spacing w:line="254" w:lineRule="auto"/>
              <w:ind w:right="173"/>
              <w:rPr>
                <w:rFonts w:ascii="Gill Sans MT" w:hAnsi="Gill Sans MT"/>
                <w:sz w:val="20"/>
              </w:rPr>
            </w:pPr>
            <w:r w:rsidRPr="0002292E">
              <w:rPr>
                <w:rFonts w:ascii="Gill Sans MT" w:hAnsi="Gill Sans MT"/>
                <w:color w:val="231F20"/>
                <w:sz w:val="20"/>
              </w:rPr>
              <w:t>1.9. Translating and interpreting</w:t>
            </w:r>
          </w:p>
        </w:tc>
        <w:tc>
          <w:tcPr>
            <w:tcW w:w="5017" w:type="dxa"/>
          </w:tcPr>
          <w:p w:rsidR="00E40F4E" w:rsidRPr="0002292E" w:rsidRDefault="00E40F4E" w:rsidP="0002292E">
            <w:pPr>
              <w:pStyle w:val="TableParagraph"/>
              <w:spacing w:line="254" w:lineRule="auto"/>
              <w:ind w:right="457"/>
              <w:rPr>
                <w:rFonts w:ascii="Gill Sans MT" w:hAnsi="Gill Sans MT"/>
                <w:sz w:val="20"/>
              </w:rPr>
            </w:pPr>
            <w:proofErr w:type="gramStart"/>
            <w:r w:rsidRPr="0002292E">
              <w:rPr>
                <w:rFonts w:ascii="Gill Sans MT" w:hAnsi="Gill Sans MT"/>
                <w:color w:val="231F20"/>
                <w:sz w:val="20"/>
              </w:rPr>
              <w:t>Staff have</w:t>
            </w:r>
            <w:proofErr w:type="gramEnd"/>
            <w:r w:rsidRPr="0002292E">
              <w:rPr>
                <w:rFonts w:ascii="Gill Sans MT" w:hAnsi="Gill Sans MT"/>
                <w:color w:val="231F20"/>
                <w:sz w:val="20"/>
              </w:rPr>
              <w:t xml:space="preserve"> access to translation and interpreter services to support people with disability and their   family.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4208"/>
        </w:trPr>
        <w:tc>
          <w:tcPr>
            <w:tcW w:w="1587" w:type="dxa"/>
          </w:tcPr>
          <w:p w:rsidR="00E40F4E" w:rsidRPr="0002292E" w:rsidRDefault="00E40F4E" w:rsidP="0002292E">
            <w:pPr>
              <w:pStyle w:val="TableParagraph"/>
              <w:spacing w:line="254" w:lineRule="auto"/>
              <w:ind w:right="173"/>
              <w:rPr>
                <w:rFonts w:ascii="Gill Sans MT" w:hAnsi="Gill Sans MT"/>
                <w:sz w:val="20"/>
              </w:rPr>
            </w:pPr>
            <w:r w:rsidRPr="0002292E">
              <w:rPr>
                <w:rFonts w:ascii="Gill Sans MT" w:hAnsi="Gill Sans MT"/>
                <w:color w:val="231F20"/>
                <w:sz w:val="20"/>
              </w:rPr>
              <w:lastRenderedPageBreak/>
              <w:t>1.10. Staff education, training and support</w:t>
            </w:r>
          </w:p>
        </w:tc>
        <w:tc>
          <w:tcPr>
            <w:tcW w:w="5017" w:type="dxa"/>
          </w:tcPr>
          <w:p w:rsidR="00E40F4E" w:rsidRPr="0002292E" w:rsidRDefault="00E40F4E" w:rsidP="0002292E">
            <w:pPr>
              <w:pStyle w:val="TableParagraph"/>
              <w:spacing w:line="254" w:lineRule="auto"/>
              <w:ind w:right="347"/>
              <w:rPr>
                <w:rFonts w:ascii="Gill Sans MT" w:hAnsi="Gill Sans MT"/>
                <w:sz w:val="20"/>
              </w:rPr>
            </w:pPr>
            <w:r w:rsidRPr="0002292E">
              <w:rPr>
                <w:rFonts w:ascii="Gill Sans MT" w:hAnsi="Gill Sans MT"/>
                <w:color w:val="231F20"/>
                <w:sz w:val="20"/>
              </w:rPr>
              <w:t xml:space="preserve">All </w:t>
            </w:r>
            <w:r w:rsidRPr="0002292E">
              <w:rPr>
                <w:rFonts w:ascii="Gill Sans MT" w:hAnsi="Gill Sans MT"/>
                <w:color w:val="231F20"/>
                <w:spacing w:val="3"/>
                <w:sz w:val="20"/>
              </w:rPr>
              <w:t xml:space="preserve">staff </w:t>
            </w:r>
            <w:r w:rsidRPr="0002292E">
              <w:rPr>
                <w:rFonts w:ascii="Gill Sans MT" w:hAnsi="Gill Sans MT"/>
                <w:color w:val="231F20"/>
                <w:sz w:val="20"/>
              </w:rPr>
              <w:t xml:space="preserve">know and </w:t>
            </w:r>
            <w:r w:rsidRPr="0002292E">
              <w:rPr>
                <w:rFonts w:ascii="Gill Sans MT" w:hAnsi="Gill Sans MT"/>
                <w:color w:val="231F20"/>
                <w:spacing w:val="3"/>
                <w:sz w:val="20"/>
              </w:rPr>
              <w:t xml:space="preserve">understand </w:t>
            </w:r>
            <w:r w:rsidRPr="0002292E">
              <w:rPr>
                <w:rFonts w:ascii="Gill Sans MT" w:hAnsi="Gill Sans MT"/>
                <w:color w:val="231F20"/>
                <w:sz w:val="20"/>
              </w:rPr>
              <w:t xml:space="preserve">your complaints </w:t>
            </w:r>
            <w:proofErr w:type="gramStart"/>
            <w:r w:rsidRPr="0002292E">
              <w:rPr>
                <w:rFonts w:ascii="Gill Sans MT" w:hAnsi="Gill Sans MT"/>
                <w:color w:val="231F20"/>
                <w:sz w:val="20"/>
              </w:rPr>
              <w:t>policies  and</w:t>
            </w:r>
            <w:proofErr w:type="gramEnd"/>
            <w:r w:rsidRPr="0002292E">
              <w:rPr>
                <w:rFonts w:ascii="Gill Sans MT" w:hAnsi="Gill Sans MT"/>
                <w:color w:val="231F20"/>
                <w:sz w:val="20"/>
              </w:rPr>
              <w:t xml:space="preserve"> procedures. Information and ongoing training is provided to new and existing </w:t>
            </w:r>
            <w:r w:rsidRPr="0002292E">
              <w:rPr>
                <w:rFonts w:ascii="Gill Sans MT" w:hAnsi="Gill Sans MT"/>
                <w:color w:val="231F20"/>
                <w:spacing w:val="3"/>
                <w:sz w:val="20"/>
              </w:rPr>
              <w:t xml:space="preserve">staff, </w:t>
            </w:r>
            <w:r w:rsidRPr="0002292E">
              <w:rPr>
                <w:rFonts w:ascii="Gill Sans MT" w:hAnsi="Gill Sans MT"/>
                <w:color w:val="231F20"/>
                <w:sz w:val="20"/>
              </w:rPr>
              <w:t xml:space="preserve">to ensure they </w:t>
            </w:r>
            <w:proofErr w:type="gramStart"/>
            <w:r w:rsidRPr="0002292E">
              <w:rPr>
                <w:rFonts w:ascii="Gill Sans MT" w:hAnsi="Gill Sans MT"/>
                <w:color w:val="231F20"/>
                <w:sz w:val="20"/>
              </w:rPr>
              <w:t>have  the</w:t>
            </w:r>
            <w:proofErr w:type="gramEnd"/>
            <w:r w:rsidRPr="0002292E">
              <w:rPr>
                <w:rFonts w:ascii="Gill Sans MT" w:hAnsi="Gill Sans MT"/>
                <w:color w:val="231F20"/>
                <w:sz w:val="20"/>
              </w:rPr>
              <w:t xml:space="preserve"> </w:t>
            </w:r>
            <w:r w:rsidRPr="0002292E">
              <w:rPr>
                <w:rFonts w:ascii="Gill Sans MT" w:hAnsi="Gill Sans MT"/>
                <w:color w:val="231F20"/>
                <w:spacing w:val="2"/>
                <w:sz w:val="20"/>
              </w:rPr>
              <w:t xml:space="preserve">necessary </w:t>
            </w:r>
            <w:r w:rsidRPr="0002292E">
              <w:rPr>
                <w:rFonts w:ascii="Gill Sans MT" w:hAnsi="Gill Sans MT"/>
                <w:color w:val="231F20"/>
                <w:sz w:val="20"/>
              </w:rPr>
              <w:t xml:space="preserve">skills and knowledge to be able to respond positively and effectively to complaints. </w:t>
            </w:r>
            <w:r w:rsidRPr="0002292E">
              <w:rPr>
                <w:rFonts w:ascii="Gill Sans MT" w:hAnsi="Gill Sans MT"/>
                <w:color w:val="231F20"/>
                <w:spacing w:val="-4"/>
                <w:sz w:val="20"/>
              </w:rPr>
              <w:t xml:space="preserve">Your </w:t>
            </w:r>
            <w:r w:rsidRPr="0002292E">
              <w:rPr>
                <w:rFonts w:ascii="Gill Sans MT" w:hAnsi="Gill Sans MT"/>
                <w:color w:val="231F20"/>
                <w:sz w:val="20"/>
              </w:rPr>
              <w:t xml:space="preserve">training </w:t>
            </w:r>
            <w:r w:rsidRPr="0002292E">
              <w:rPr>
                <w:rFonts w:ascii="Gill Sans MT" w:hAnsi="Gill Sans MT"/>
                <w:color w:val="231F20"/>
                <w:spacing w:val="2"/>
                <w:sz w:val="20"/>
              </w:rPr>
              <w:t xml:space="preserve">program </w:t>
            </w:r>
            <w:r w:rsidRPr="0002292E">
              <w:rPr>
                <w:rFonts w:ascii="Gill Sans MT" w:hAnsi="Gill Sans MT"/>
                <w:color w:val="231F20"/>
                <w:sz w:val="20"/>
              </w:rPr>
              <w:t xml:space="preserve">for </w:t>
            </w:r>
            <w:r w:rsidRPr="0002292E">
              <w:rPr>
                <w:rFonts w:ascii="Gill Sans MT" w:hAnsi="Gill Sans MT"/>
                <w:color w:val="231F20"/>
                <w:spacing w:val="3"/>
                <w:sz w:val="20"/>
              </w:rPr>
              <w:t xml:space="preserve">staff </w:t>
            </w:r>
            <w:r w:rsidRPr="0002292E">
              <w:rPr>
                <w:rFonts w:ascii="Gill Sans MT" w:hAnsi="Gill Sans MT"/>
                <w:color w:val="231F20"/>
                <w:sz w:val="20"/>
              </w:rPr>
              <w:t xml:space="preserve">includes </w:t>
            </w:r>
            <w:r w:rsidRPr="0002292E">
              <w:rPr>
                <w:rFonts w:ascii="Gill Sans MT" w:hAnsi="Gill Sans MT"/>
                <w:color w:val="231F20"/>
                <w:spacing w:val="2"/>
                <w:sz w:val="20"/>
              </w:rPr>
              <w:t xml:space="preserve">areas </w:t>
            </w:r>
            <w:r w:rsidRPr="0002292E">
              <w:rPr>
                <w:rFonts w:ascii="Gill Sans MT" w:hAnsi="Gill Sans MT"/>
                <w:color w:val="231F20"/>
                <w:sz w:val="20"/>
              </w:rPr>
              <w:t xml:space="preserve">such </w:t>
            </w:r>
            <w:r w:rsidRPr="0002292E">
              <w:rPr>
                <w:rFonts w:ascii="Gill Sans MT" w:hAnsi="Gill Sans MT"/>
                <w:color w:val="231F20"/>
                <w:spacing w:val="36"/>
                <w:sz w:val="20"/>
              </w:rPr>
              <w:t xml:space="preserve"> </w:t>
            </w:r>
            <w:r w:rsidRPr="0002292E">
              <w:rPr>
                <w:rFonts w:ascii="Gill Sans MT" w:hAnsi="Gill Sans MT"/>
                <w:color w:val="231F20"/>
                <w:spacing w:val="2"/>
                <w:sz w:val="20"/>
              </w:rPr>
              <w:t>as:</w:t>
            </w:r>
          </w:p>
          <w:p w:rsidR="00E40F4E" w:rsidRPr="0002292E" w:rsidRDefault="00E40F4E" w:rsidP="00E40F4E">
            <w:pPr>
              <w:pStyle w:val="TableParagraph"/>
              <w:numPr>
                <w:ilvl w:val="0"/>
                <w:numId w:val="5"/>
              </w:numPr>
              <w:tabs>
                <w:tab w:val="left" w:pos="391"/>
              </w:tabs>
              <w:spacing w:before="0" w:line="226" w:lineRule="exact"/>
              <w:ind w:hanging="280"/>
              <w:rPr>
                <w:rFonts w:ascii="Gill Sans MT" w:hAnsi="Gill Sans MT"/>
                <w:sz w:val="20"/>
              </w:rPr>
            </w:pPr>
            <w:r w:rsidRPr="0002292E">
              <w:rPr>
                <w:rFonts w:ascii="Gill Sans MT" w:hAnsi="Gill Sans MT"/>
                <w:color w:val="231F20"/>
                <w:sz w:val="20"/>
              </w:rPr>
              <w:t>active  listening</w:t>
            </w:r>
            <w:r w:rsidRPr="0002292E">
              <w:rPr>
                <w:rFonts w:ascii="Gill Sans MT" w:hAnsi="Gill Sans MT"/>
                <w:color w:val="231F20"/>
                <w:spacing w:val="19"/>
                <w:sz w:val="20"/>
              </w:rPr>
              <w:t xml:space="preserve"> </w:t>
            </w:r>
            <w:r w:rsidRPr="0002292E">
              <w:rPr>
                <w:rFonts w:ascii="Gill Sans MT" w:hAnsi="Gill Sans MT"/>
                <w:color w:val="231F20"/>
                <w:sz w:val="20"/>
              </w:rPr>
              <w:t>skills</w:t>
            </w:r>
          </w:p>
          <w:p w:rsidR="00E40F4E" w:rsidRPr="0002292E" w:rsidRDefault="00E40F4E" w:rsidP="00E40F4E">
            <w:pPr>
              <w:pStyle w:val="TableParagraph"/>
              <w:numPr>
                <w:ilvl w:val="0"/>
                <w:numId w:val="5"/>
              </w:numPr>
              <w:tabs>
                <w:tab w:val="left" w:pos="391"/>
              </w:tabs>
              <w:spacing w:before="13"/>
              <w:ind w:hanging="280"/>
              <w:rPr>
                <w:rFonts w:ascii="Gill Sans MT" w:hAnsi="Gill Sans MT"/>
                <w:sz w:val="20"/>
              </w:rPr>
            </w:pPr>
            <w:r w:rsidRPr="0002292E">
              <w:rPr>
                <w:rFonts w:ascii="Gill Sans MT" w:hAnsi="Gill Sans MT"/>
                <w:color w:val="231F20"/>
                <w:sz w:val="20"/>
              </w:rPr>
              <w:t>customer</w:t>
            </w:r>
            <w:r w:rsidRPr="0002292E">
              <w:rPr>
                <w:rFonts w:ascii="Gill Sans MT" w:hAnsi="Gill Sans MT"/>
                <w:color w:val="231F20"/>
                <w:spacing w:val="50"/>
                <w:sz w:val="20"/>
              </w:rPr>
              <w:t xml:space="preserve"> </w:t>
            </w:r>
            <w:r w:rsidRPr="0002292E">
              <w:rPr>
                <w:rFonts w:ascii="Gill Sans MT" w:hAnsi="Gill Sans MT"/>
                <w:color w:val="231F20"/>
                <w:spacing w:val="2"/>
                <w:sz w:val="20"/>
              </w:rPr>
              <w:t>service</w:t>
            </w:r>
          </w:p>
          <w:p w:rsidR="00E40F4E" w:rsidRPr="0002292E" w:rsidRDefault="00E40F4E" w:rsidP="00E40F4E">
            <w:pPr>
              <w:pStyle w:val="TableParagraph"/>
              <w:numPr>
                <w:ilvl w:val="0"/>
                <w:numId w:val="5"/>
              </w:numPr>
              <w:tabs>
                <w:tab w:val="left" w:pos="391"/>
              </w:tabs>
              <w:spacing w:before="12"/>
              <w:ind w:hanging="280"/>
              <w:rPr>
                <w:rFonts w:ascii="Gill Sans MT" w:hAnsi="Gill Sans MT"/>
                <w:sz w:val="20"/>
              </w:rPr>
            </w:pPr>
            <w:r w:rsidRPr="0002292E">
              <w:rPr>
                <w:rFonts w:ascii="Gill Sans MT" w:hAnsi="Gill Sans MT"/>
                <w:color w:val="231F20"/>
                <w:sz w:val="20"/>
              </w:rPr>
              <w:t xml:space="preserve">acknowledging  </w:t>
            </w:r>
            <w:r w:rsidRPr="0002292E">
              <w:rPr>
                <w:rFonts w:ascii="Gill Sans MT" w:hAnsi="Gill Sans MT"/>
                <w:color w:val="231F20"/>
                <w:spacing w:val="2"/>
                <w:sz w:val="20"/>
              </w:rPr>
              <w:t xml:space="preserve">mistakes </w:t>
            </w:r>
            <w:r w:rsidRPr="0002292E">
              <w:rPr>
                <w:rFonts w:ascii="Gill Sans MT" w:hAnsi="Gill Sans MT"/>
                <w:color w:val="231F20"/>
                <w:sz w:val="20"/>
              </w:rPr>
              <w:t>and  providing</w:t>
            </w:r>
            <w:r w:rsidRPr="0002292E">
              <w:rPr>
                <w:rFonts w:ascii="Gill Sans MT" w:hAnsi="Gill Sans MT"/>
                <w:color w:val="231F20"/>
                <w:spacing w:val="25"/>
                <w:sz w:val="20"/>
              </w:rPr>
              <w:t xml:space="preserve"> </w:t>
            </w:r>
            <w:r w:rsidRPr="0002292E">
              <w:rPr>
                <w:rFonts w:ascii="Gill Sans MT" w:hAnsi="Gill Sans MT"/>
                <w:color w:val="231F20"/>
                <w:sz w:val="20"/>
              </w:rPr>
              <w:t>apologies</w:t>
            </w:r>
          </w:p>
          <w:p w:rsidR="00E40F4E" w:rsidRPr="0002292E" w:rsidRDefault="00E40F4E" w:rsidP="00E40F4E">
            <w:pPr>
              <w:pStyle w:val="TableParagraph"/>
              <w:numPr>
                <w:ilvl w:val="0"/>
                <w:numId w:val="5"/>
              </w:numPr>
              <w:tabs>
                <w:tab w:val="left" w:pos="391"/>
              </w:tabs>
              <w:spacing w:before="12"/>
              <w:ind w:hanging="280"/>
              <w:rPr>
                <w:rFonts w:ascii="Gill Sans MT" w:hAnsi="Gill Sans MT"/>
                <w:sz w:val="20"/>
              </w:rPr>
            </w:pPr>
            <w:r w:rsidRPr="0002292E">
              <w:rPr>
                <w:rFonts w:ascii="Gill Sans MT" w:hAnsi="Gill Sans MT"/>
                <w:color w:val="231F20"/>
                <w:w w:val="105"/>
                <w:sz w:val="20"/>
              </w:rPr>
              <w:t>handling criticism and managing</w:t>
            </w:r>
            <w:r w:rsidRPr="0002292E">
              <w:rPr>
                <w:rFonts w:ascii="Gill Sans MT" w:hAnsi="Gill Sans MT"/>
                <w:color w:val="231F20"/>
                <w:spacing w:val="-22"/>
                <w:w w:val="105"/>
                <w:sz w:val="20"/>
              </w:rPr>
              <w:t xml:space="preserve"> </w:t>
            </w:r>
            <w:r w:rsidRPr="0002292E">
              <w:rPr>
                <w:rFonts w:ascii="Gill Sans MT" w:hAnsi="Gill Sans MT"/>
                <w:color w:val="231F20"/>
                <w:w w:val="105"/>
                <w:sz w:val="20"/>
              </w:rPr>
              <w:t>conflict</w:t>
            </w:r>
          </w:p>
          <w:p w:rsidR="00E40F4E" w:rsidRPr="0002292E" w:rsidRDefault="00E40F4E" w:rsidP="00E40F4E">
            <w:pPr>
              <w:pStyle w:val="TableParagraph"/>
              <w:numPr>
                <w:ilvl w:val="0"/>
                <w:numId w:val="5"/>
              </w:numPr>
              <w:tabs>
                <w:tab w:val="left" w:pos="391"/>
              </w:tabs>
              <w:spacing w:before="12"/>
              <w:ind w:hanging="280"/>
              <w:rPr>
                <w:rFonts w:ascii="Gill Sans MT" w:hAnsi="Gill Sans MT"/>
                <w:sz w:val="20"/>
              </w:rPr>
            </w:pPr>
            <w:r w:rsidRPr="0002292E">
              <w:rPr>
                <w:rFonts w:ascii="Gill Sans MT" w:hAnsi="Gill Sans MT"/>
                <w:color w:val="231F20"/>
                <w:spacing w:val="2"/>
                <w:w w:val="105"/>
                <w:sz w:val="20"/>
              </w:rPr>
              <w:t>problem</w:t>
            </w:r>
            <w:r w:rsidRPr="0002292E">
              <w:rPr>
                <w:rFonts w:ascii="Gill Sans MT" w:hAnsi="Gill Sans MT"/>
                <w:color w:val="231F20"/>
                <w:spacing w:val="-22"/>
                <w:w w:val="105"/>
                <w:sz w:val="20"/>
              </w:rPr>
              <w:t xml:space="preserve"> </w:t>
            </w:r>
            <w:r w:rsidRPr="0002292E">
              <w:rPr>
                <w:rFonts w:ascii="Gill Sans MT" w:hAnsi="Gill Sans MT"/>
                <w:color w:val="231F20"/>
                <w:w w:val="105"/>
                <w:sz w:val="20"/>
              </w:rPr>
              <w:t>solving</w:t>
            </w:r>
          </w:p>
          <w:p w:rsidR="00E40F4E" w:rsidRPr="0002292E" w:rsidRDefault="00E40F4E" w:rsidP="00E40F4E">
            <w:pPr>
              <w:pStyle w:val="TableParagraph"/>
              <w:numPr>
                <w:ilvl w:val="0"/>
                <w:numId w:val="5"/>
              </w:numPr>
              <w:tabs>
                <w:tab w:val="left" w:pos="391"/>
              </w:tabs>
              <w:spacing w:before="12"/>
              <w:ind w:hanging="280"/>
              <w:rPr>
                <w:rFonts w:ascii="Gill Sans MT" w:hAnsi="Gill Sans MT"/>
                <w:sz w:val="20"/>
              </w:rPr>
            </w:pPr>
            <w:r w:rsidRPr="0002292E">
              <w:rPr>
                <w:rFonts w:ascii="Gill Sans MT" w:hAnsi="Gill Sans MT"/>
                <w:color w:val="231F20"/>
                <w:w w:val="105"/>
                <w:sz w:val="20"/>
              </w:rPr>
              <w:t>investigating</w:t>
            </w:r>
            <w:r w:rsidRPr="0002292E">
              <w:rPr>
                <w:rFonts w:ascii="Gill Sans MT" w:hAnsi="Gill Sans MT"/>
                <w:color w:val="231F20"/>
                <w:spacing w:val="-17"/>
                <w:w w:val="105"/>
                <w:sz w:val="20"/>
              </w:rPr>
              <w:t xml:space="preserve"> </w:t>
            </w:r>
            <w:r w:rsidRPr="0002292E">
              <w:rPr>
                <w:rFonts w:ascii="Gill Sans MT" w:hAnsi="Gill Sans MT"/>
                <w:color w:val="231F20"/>
                <w:w w:val="105"/>
                <w:sz w:val="20"/>
              </w:rPr>
              <w:t>complaints</w:t>
            </w:r>
          </w:p>
          <w:p w:rsidR="00E40F4E" w:rsidRPr="0002292E" w:rsidRDefault="00E40F4E" w:rsidP="00E40F4E">
            <w:pPr>
              <w:pStyle w:val="TableParagraph"/>
              <w:numPr>
                <w:ilvl w:val="0"/>
                <w:numId w:val="5"/>
              </w:numPr>
              <w:tabs>
                <w:tab w:val="left" w:pos="391"/>
              </w:tabs>
              <w:spacing w:before="12" w:line="254" w:lineRule="auto"/>
              <w:ind w:right="687" w:hanging="280"/>
              <w:rPr>
                <w:rFonts w:ascii="Gill Sans MT" w:hAnsi="Gill Sans MT"/>
                <w:sz w:val="20"/>
              </w:rPr>
            </w:pPr>
            <w:r w:rsidRPr="0002292E">
              <w:rPr>
                <w:rFonts w:ascii="Gill Sans MT" w:hAnsi="Gill Sans MT"/>
                <w:color w:val="231F20"/>
                <w:w w:val="105"/>
                <w:sz w:val="20"/>
              </w:rPr>
              <w:t xml:space="preserve">responding to difficult </w:t>
            </w:r>
            <w:proofErr w:type="spellStart"/>
            <w:r w:rsidRPr="0002292E">
              <w:rPr>
                <w:rFonts w:ascii="Gill Sans MT" w:hAnsi="Gill Sans MT"/>
                <w:color w:val="231F20"/>
                <w:w w:val="105"/>
                <w:sz w:val="20"/>
              </w:rPr>
              <w:t>behaviours</w:t>
            </w:r>
            <w:proofErr w:type="spellEnd"/>
            <w:r w:rsidRPr="0002292E">
              <w:rPr>
                <w:rFonts w:ascii="Gill Sans MT" w:hAnsi="Gill Sans MT"/>
                <w:color w:val="231F20"/>
                <w:w w:val="105"/>
                <w:sz w:val="20"/>
              </w:rPr>
              <w:t xml:space="preserve"> in </w:t>
            </w:r>
            <w:r w:rsidRPr="0002292E">
              <w:rPr>
                <w:rFonts w:ascii="Gill Sans MT" w:hAnsi="Gill Sans MT"/>
                <w:color w:val="231F20"/>
                <w:spacing w:val="2"/>
                <w:w w:val="105"/>
                <w:sz w:val="20"/>
              </w:rPr>
              <w:t xml:space="preserve">order </w:t>
            </w:r>
            <w:r w:rsidRPr="0002292E">
              <w:rPr>
                <w:rFonts w:ascii="Gill Sans MT" w:hAnsi="Gill Sans MT"/>
                <w:color w:val="231F20"/>
                <w:w w:val="105"/>
                <w:sz w:val="20"/>
              </w:rPr>
              <w:t xml:space="preserve">to effectively </w:t>
            </w:r>
            <w:r w:rsidRPr="0002292E">
              <w:rPr>
                <w:rFonts w:ascii="Gill Sans MT" w:hAnsi="Gill Sans MT"/>
                <w:color w:val="231F20"/>
                <w:spacing w:val="2"/>
                <w:w w:val="105"/>
                <w:sz w:val="20"/>
              </w:rPr>
              <w:t xml:space="preserve">identify </w:t>
            </w:r>
            <w:r w:rsidRPr="0002292E">
              <w:rPr>
                <w:rFonts w:ascii="Gill Sans MT" w:hAnsi="Gill Sans MT"/>
                <w:color w:val="231F20"/>
                <w:w w:val="105"/>
                <w:sz w:val="20"/>
              </w:rPr>
              <w:t>underlying issues or</w:t>
            </w:r>
            <w:r w:rsidRPr="0002292E">
              <w:rPr>
                <w:rFonts w:ascii="Gill Sans MT" w:hAnsi="Gill Sans MT"/>
                <w:color w:val="231F20"/>
                <w:spacing w:val="-36"/>
                <w:w w:val="105"/>
                <w:sz w:val="20"/>
              </w:rPr>
              <w:t xml:space="preserve"> </w:t>
            </w:r>
            <w:r w:rsidRPr="0002292E">
              <w:rPr>
                <w:rFonts w:ascii="Gill Sans MT" w:hAnsi="Gill Sans MT"/>
                <w:color w:val="231F20"/>
                <w:w w:val="105"/>
                <w:sz w:val="20"/>
              </w:rPr>
              <w:t>concerns</w:t>
            </w:r>
          </w:p>
          <w:p w:rsidR="00E40F4E" w:rsidRPr="0002292E" w:rsidRDefault="00E40F4E" w:rsidP="00E40F4E">
            <w:pPr>
              <w:pStyle w:val="TableParagraph"/>
              <w:numPr>
                <w:ilvl w:val="0"/>
                <w:numId w:val="5"/>
              </w:numPr>
              <w:tabs>
                <w:tab w:val="left" w:pos="391"/>
              </w:tabs>
              <w:spacing w:before="0" w:line="226" w:lineRule="exact"/>
              <w:ind w:hanging="280"/>
              <w:rPr>
                <w:rFonts w:ascii="Gill Sans MT" w:hAnsi="Gill Sans MT"/>
                <w:sz w:val="20"/>
              </w:rPr>
            </w:pPr>
            <w:r w:rsidRPr="0002292E">
              <w:rPr>
                <w:rFonts w:ascii="Gill Sans MT" w:hAnsi="Gill Sans MT"/>
                <w:color w:val="231F20"/>
                <w:spacing w:val="2"/>
                <w:w w:val="105"/>
                <w:sz w:val="20"/>
              </w:rPr>
              <w:t xml:space="preserve">writing </w:t>
            </w:r>
            <w:r w:rsidRPr="0002292E">
              <w:rPr>
                <w:rFonts w:ascii="Gill Sans MT" w:hAnsi="Gill Sans MT"/>
                <w:color w:val="231F20"/>
                <w:w w:val="105"/>
                <w:sz w:val="20"/>
              </w:rPr>
              <w:t>in plain English,</w:t>
            </w:r>
            <w:r w:rsidRPr="0002292E">
              <w:rPr>
                <w:rFonts w:ascii="Gill Sans MT" w:hAnsi="Gill Sans MT"/>
                <w:color w:val="231F20"/>
                <w:spacing w:val="-34"/>
                <w:w w:val="105"/>
                <w:sz w:val="20"/>
              </w:rPr>
              <w:t xml:space="preserve"> </w:t>
            </w:r>
            <w:r w:rsidRPr="0002292E">
              <w:rPr>
                <w:rFonts w:ascii="Gill Sans MT" w:hAnsi="Gill Sans MT"/>
                <w:color w:val="231F20"/>
                <w:w w:val="105"/>
                <w:sz w:val="20"/>
              </w:rPr>
              <w:t>and</w:t>
            </w:r>
          </w:p>
          <w:p w:rsidR="00E40F4E" w:rsidRPr="0002292E" w:rsidRDefault="00E40F4E" w:rsidP="00E40F4E">
            <w:pPr>
              <w:pStyle w:val="TableParagraph"/>
              <w:numPr>
                <w:ilvl w:val="0"/>
                <w:numId w:val="5"/>
              </w:numPr>
              <w:tabs>
                <w:tab w:val="left" w:pos="391"/>
              </w:tabs>
              <w:spacing w:before="13"/>
              <w:ind w:hanging="280"/>
              <w:rPr>
                <w:rFonts w:ascii="Gill Sans MT" w:hAnsi="Gill Sans MT"/>
                <w:sz w:val="20"/>
              </w:rPr>
            </w:pPr>
            <w:proofErr w:type="gramStart"/>
            <w:r w:rsidRPr="0002292E">
              <w:rPr>
                <w:rFonts w:ascii="Gill Sans MT" w:hAnsi="Gill Sans MT"/>
                <w:color w:val="231F20"/>
                <w:spacing w:val="2"/>
                <w:w w:val="105"/>
                <w:sz w:val="20"/>
              </w:rPr>
              <w:t>stress</w:t>
            </w:r>
            <w:proofErr w:type="gramEnd"/>
            <w:r w:rsidRPr="0002292E">
              <w:rPr>
                <w:rFonts w:ascii="Gill Sans MT" w:hAnsi="Gill Sans MT"/>
                <w:color w:val="231F20"/>
                <w:spacing w:val="-13"/>
                <w:w w:val="105"/>
                <w:sz w:val="20"/>
              </w:rPr>
              <w:t xml:space="preserve"> </w:t>
            </w:r>
            <w:r w:rsidRPr="0002292E">
              <w:rPr>
                <w:rFonts w:ascii="Gill Sans MT" w:hAnsi="Gill Sans MT"/>
                <w:color w:val="231F20"/>
                <w:w w:val="105"/>
                <w:sz w:val="20"/>
              </w:rPr>
              <w:t>management.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08"/>
        </w:trPr>
        <w:tc>
          <w:tcPr>
            <w:tcW w:w="1587" w:type="dxa"/>
            <w:shd w:val="clear" w:color="auto" w:fill="F3F2F1"/>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1. Accessible</w:t>
            </w:r>
          </w:p>
        </w:tc>
        <w:tc>
          <w:tcPr>
            <w:tcW w:w="5017" w:type="dxa"/>
            <w:shd w:val="clear" w:color="auto" w:fill="F3F2F1"/>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sz w:val="20"/>
              </w:rPr>
              <w:t>A complaint resolution process should be open and available to all.</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308"/>
        </w:trPr>
        <w:tc>
          <w:tcPr>
            <w:tcW w:w="1587" w:type="dxa"/>
            <w:tcBorders>
              <w:bottom w:val="nil"/>
            </w:tcBorders>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1.11.  No adverse</w:t>
            </w:r>
          </w:p>
        </w:tc>
        <w:tc>
          <w:tcPr>
            <w:tcW w:w="5017" w:type="dxa"/>
            <w:tcBorders>
              <w:bottom w:val="nil"/>
            </w:tcBorders>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People using services do not experience retribution   for</w:t>
            </w:r>
          </w:p>
        </w:tc>
        <w:tc>
          <w:tcPr>
            <w:tcW w:w="1960" w:type="dxa"/>
            <w:vMerge w:val="restart"/>
          </w:tcPr>
          <w:p w:rsidR="00E40F4E" w:rsidRPr="0002292E" w:rsidRDefault="00E40F4E" w:rsidP="0002292E">
            <w:pPr>
              <w:rPr>
                <w:rFonts w:ascii="Gill Sans MT" w:hAnsi="Gill Sans MT"/>
              </w:rPr>
            </w:pPr>
          </w:p>
        </w:tc>
        <w:tc>
          <w:tcPr>
            <w:tcW w:w="1960" w:type="dxa"/>
            <w:vMerge w:val="restart"/>
          </w:tcPr>
          <w:p w:rsidR="00E40F4E" w:rsidRPr="0002292E" w:rsidRDefault="00E40F4E" w:rsidP="0002292E">
            <w:pPr>
              <w:rPr>
                <w:rFonts w:ascii="Gill Sans MT" w:hAnsi="Gill Sans MT"/>
              </w:rPr>
            </w:pPr>
          </w:p>
        </w:tc>
        <w:tc>
          <w:tcPr>
            <w:tcW w:w="1960" w:type="dxa"/>
            <w:vMerge w:val="restart"/>
          </w:tcPr>
          <w:p w:rsidR="00E40F4E" w:rsidRPr="0002292E" w:rsidRDefault="00E40F4E" w:rsidP="0002292E">
            <w:pPr>
              <w:rPr>
                <w:rFonts w:ascii="Gill Sans MT" w:hAnsi="Gill Sans MT"/>
              </w:rPr>
            </w:pPr>
          </w:p>
        </w:tc>
        <w:tc>
          <w:tcPr>
            <w:tcW w:w="1960" w:type="dxa"/>
            <w:vMerge w:val="restart"/>
          </w:tcPr>
          <w:p w:rsidR="00E40F4E" w:rsidRPr="0002292E" w:rsidRDefault="00E40F4E" w:rsidP="0002292E">
            <w:pPr>
              <w:rPr>
                <w:rFonts w:ascii="Gill Sans MT" w:hAnsi="Gill Sans MT"/>
              </w:rPr>
            </w:pPr>
          </w:p>
        </w:tc>
      </w:tr>
      <w:tr w:rsidR="00E40F4E" w:rsidRPr="0002292E" w:rsidTr="0002292E">
        <w:trPr>
          <w:trHeight w:hRule="exact" w:val="240"/>
        </w:trPr>
        <w:tc>
          <w:tcPr>
            <w:tcW w:w="1587" w:type="dxa"/>
            <w:tcBorders>
              <w:top w:val="nil"/>
              <w:bottom w:val="nil"/>
            </w:tcBorders>
          </w:tcPr>
          <w:p w:rsidR="00E40F4E" w:rsidRPr="0002292E" w:rsidRDefault="00E40F4E" w:rsidP="0002292E">
            <w:pPr>
              <w:pStyle w:val="TableParagraph"/>
              <w:spacing w:before="8"/>
              <w:rPr>
                <w:rFonts w:ascii="Gill Sans MT" w:hAnsi="Gill Sans MT"/>
                <w:sz w:val="20"/>
              </w:rPr>
            </w:pPr>
            <w:r w:rsidRPr="0002292E">
              <w:rPr>
                <w:rFonts w:ascii="Gill Sans MT" w:hAnsi="Gill Sans MT"/>
                <w:color w:val="231F20"/>
                <w:w w:val="105"/>
                <w:sz w:val="20"/>
              </w:rPr>
              <w:t>consequences</w:t>
            </w:r>
          </w:p>
        </w:tc>
        <w:tc>
          <w:tcPr>
            <w:tcW w:w="5017" w:type="dxa"/>
            <w:tcBorders>
              <w:top w:val="nil"/>
              <w:bottom w:val="nil"/>
            </w:tcBorders>
          </w:tcPr>
          <w:p w:rsidR="00E40F4E" w:rsidRPr="0002292E" w:rsidRDefault="00E40F4E" w:rsidP="0002292E">
            <w:pPr>
              <w:pStyle w:val="TableParagraph"/>
              <w:spacing w:before="8"/>
              <w:rPr>
                <w:rFonts w:ascii="Gill Sans MT" w:hAnsi="Gill Sans MT"/>
                <w:sz w:val="20"/>
              </w:rPr>
            </w:pPr>
            <w:proofErr w:type="gramStart"/>
            <w:r w:rsidRPr="0002292E">
              <w:rPr>
                <w:rFonts w:ascii="Gill Sans MT" w:hAnsi="Gill Sans MT"/>
                <w:color w:val="231F20"/>
                <w:sz w:val="20"/>
              </w:rPr>
              <w:t>making  a</w:t>
            </w:r>
            <w:proofErr w:type="gramEnd"/>
            <w:r w:rsidRPr="0002292E">
              <w:rPr>
                <w:rFonts w:ascii="Gill Sans MT" w:hAnsi="Gill Sans MT"/>
                <w:color w:val="231F20"/>
                <w:sz w:val="20"/>
              </w:rPr>
              <w:t xml:space="preserve"> complaint.</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777"/>
        </w:trPr>
        <w:tc>
          <w:tcPr>
            <w:tcW w:w="1587" w:type="dxa"/>
            <w:tcBorders>
              <w:top w:val="nil"/>
              <w:bottom w:val="nil"/>
            </w:tcBorders>
          </w:tcPr>
          <w:p w:rsidR="00E40F4E" w:rsidRPr="0002292E" w:rsidRDefault="00E40F4E" w:rsidP="0002292E">
            <w:pPr>
              <w:pStyle w:val="TableParagraph"/>
              <w:spacing w:before="8" w:line="254" w:lineRule="auto"/>
              <w:rPr>
                <w:rFonts w:ascii="Gill Sans MT" w:hAnsi="Gill Sans MT"/>
                <w:sz w:val="20"/>
              </w:rPr>
            </w:pPr>
            <w:r w:rsidRPr="0002292E">
              <w:rPr>
                <w:rFonts w:ascii="Gill Sans MT" w:hAnsi="Gill Sans MT"/>
                <w:color w:val="231F20"/>
                <w:w w:val="105"/>
                <w:sz w:val="20"/>
              </w:rPr>
              <w:t>for people who have made a complaint</w:t>
            </w:r>
          </w:p>
        </w:tc>
        <w:tc>
          <w:tcPr>
            <w:tcW w:w="5017" w:type="dxa"/>
            <w:tcBorders>
              <w:top w:val="nil"/>
              <w:bottom w:val="nil"/>
            </w:tcBorders>
          </w:tcPr>
          <w:p w:rsidR="00E40F4E" w:rsidRPr="0002292E" w:rsidRDefault="00E40F4E" w:rsidP="0002292E">
            <w:pPr>
              <w:pStyle w:val="TableParagraph"/>
              <w:spacing w:before="64" w:line="254" w:lineRule="auto"/>
              <w:ind w:right="144"/>
              <w:rPr>
                <w:rFonts w:ascii="Gill Sans MT" w:hAnsi="Gill Sans MT"/>
                <w:sz w:val="20"/>
              </w:rPr>
            </w:pPr>
            <w:r w:rsidRPr="0002292E">
              <w:rPr>
                <w:rFonts w:ascii="Gill Sans MT" w:hAnsi="Gill Sans MT"/>
                <w:color w:val="231F20"/>
                <w:sz w:val="20"/>
              </w:rPr>
              <w:t>You make it clear in your policy, procedures and client information that not only are complaints encouraged, but that any adverse treatment of a person who has made   a</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750"/>
        </w:trPr>
        <w:tc>
          <w:tcPr>
            <w:tcW w:w="1587" w:type="dxa"/>
            <w:tcBorders>
              <w:top w:val="nil"/>
            </w:tcBorders>
          </w:tcPr>
          <w:p w:rsidR="00E40F4E" w:rsidRPr="0002292E" w:rsidRDefault="00E40F4E" w:rsidP="0002292E">
            <w:pPr>
              <w:rPr>
                <w:rFonts w:ascii="Gill Sans MT" w:hAnsi="Gill Sans MT"/>
              </w:rPr>
            </w:pPr>
          </w:p>
        </w:tc>
        <w:tc>
          <w:tcPr>
            <w:tcW w:w="5017" w:type="dxa"/>
            <w:tcBorders>
              <w:top w:val="nil"/>
            </w:tcBorders>
          </w:tcPr>
          <w:p w:rsidR="00E40F4E" w:rsidRPr="0002292E" w:rsidRDefault="00E40F4E" w:rsidP="0002292E">
            <w:pPr>
              <w:pStyle w:val="TableParagraph"/>
              <w:spacing w:before="8"/>
              <w:rPr>
                <w:rFonts w:ascii="Gill Sans MT" w:hAnsi="Gill Sans MT"/>
                <w:sz w:val="20"/>
              </w:rPr>
            </w:pPr>
            <w:proofErr w:type="gramStart"/>
            <w:r w:rsidRPr="0002292E">
              <w:rPr>
                <w:rFonts w:ascii="Gill Sans MT" w:hAnsi="Gill Sans MT"/>
                <w:color w:val="231F20"/>
                <w:w w:val="105"/>
                <w:sz w:val="20"/>
              </w:rPr>
              <w:t>complaint</w:t>
            </w:r>
            <w:proofErr w:type="gramEnd"/>
            <w:r w:rsidRPr="0002292E">
              <w:rPr>
                <w:rFonts w:ascii="Gill Sans MT" w:hAnsi="Gill Sans MT"/>
                <w:color w:val="231F20"/>
                <w:w w:val="105"/>
                <w:sz w:val="20"/>
              </w:rPr>
              <w:t xml:space="preserve"> will not be tolerated.</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2075"/>
        </w:trPr>
        <w:tc>
          <w:tcPr>
            <w:tcW w:w="1587" w:type="dxa"/>
          </w:tcPr>
          <w:p w:rsidR="00E40F4E" w:rsidRPr="0002292E" w:rsidRDefault="00E40F4E" w:rsidP="0002292E">
            <w:pPr>
              <w:pStyle w:val="TableParagraph"/>
              <w:spacing w:before="74"/>
              <w:rPr>
                <w:rFonts w:ascii="Gill Sans MT" w:hAnsi="Gill Sans MT"/>
                <w:sz w:val="20"/>
              </w:rPr>
            </w:pPr>
            <w:r w:rsidRPr="0002292E">
              <w:rPr>
                <w:rFonts w:ascii="Gill Sans MT" w:hAnsi="Gill Sans MT"/>
                <w:color w:val="231F20"/>
                <w:w w:val="105"/>
                <w:sz w:val="20"/>
              </w:rPr>
              <w:t>1.12. Cost</w:t>
            </w:r>
          </w:p>
        </w:tc>
        <w:tc>
          <w:tcPr>
            <w:tcW w:w="501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There are no fees or charges involved in making a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911"/>
        </w:trPr>
        <w:tc>
          <w:tcPr>
            <w:tcW w:w="1587" w:type="dxa"/>
            <w:shd w:val="clear" w:color="auto" w:fill="F3F2F1"/>
          </w:tcPr>
          <w:p w:rsidR="00E40F4E" w:rsidRPr="0002292E" w:rsidRDefault="00E40F4E" w:rsidP="0002292E">
            <w:pPr>
              <w:pStyle w:val="TableParagraph"/>
              <w:spacing w:before="69" w:line="252" w:lineRule="auto"/>
              <w:rPr>
                <w:rFonts w:ascii="Gill Sans MT" w:hAnsi="Gill Sans MT"/>
                <w:sz w:val="20"/>
              </w:rPr>
            </w:pPr>
            <w:r w:rsidRPr="0002292E">
              <w:rPr>
                <w:rFonts w:ascii="Gill Sans MT" w:hAnsi="Gill Sans MT"/>
                <w:color w:val="231F20"/>
                <w:w w:val="105"/>
                <w:sz w:val="20"/>
              </w:rPr>
              <w:t xml:space="preserve">2. Person </w:t>
            </w:r>
            <w:proofErr w:type="spellStart"/>
            <w:r w:rsidRPr="0002292E">
              <w:rPr>
                <w:rFonts w:ascii="Gill Sans MT" w:hAnsi="Gill Sans MT"/>
                <w:color w:val="231F20"/>
                <w:w w:val="105"/>
                <w:sz w:val="20"/>
              </w:rPr>
              <w:t>Centred</w:t>
            </w:r>
            <w:proofErr w:type="spellEnd"/>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The process used to respond to complaints ensures the voice of the person with disability is heard and their perspective considered in how the matter is resolved</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308"/>
        </w:trPr>
        <w:tc>
          <w:tcPr>
            <w:tcW w:w="1587" w:type="dxa"/>
            <w:tcBorders>
              <w:bottom w:val="nil"/>
            </w:tcBorders>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2.1. Balance of</w:t>
            </w:r>
          </w:p>
        </w:tc>
        <w:tc>
          <w:tcPr>
            <w:tcW w:w="5017" w:type="dxa"/>
            <w:tcBorders>
              <w:bottom w:val="nil"/>
            </w:tcBorders>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The assessment and investigation of complaints seeks to</w:t>
            </w:r>
          </w:p>
        </w:tc>
        <w:tc>
          <w:tcPr>
            <w:tcW w:w="1960" w:type="dxa"/>
            <w:vMerge w:val="restart"/>
          </w:tcPr>
          <w:p w:rsidR="00E40F4E" w:rsidRPr="0002292E" w:rsidRDefault="00E40F4E" w:rsidP="0002292E">
            <w:pPr>
              <w:rPr>
                <w:rFonts w:ascii="Gill Sans MT" w:hAnsi="Gill Sans MT"/>
              </w:rPr>
            </w:pPr>
          </w:p>
        </w:tc>
        <w:tc>
          <w:tcPr>
            <w:tcW w:w="1960" w:type="dxa"/>
            <w:vMerge w:val="restart"/>
          </w:tcPr>
          <w:p w:rsidR="00E40F4E" w:rsidRPr="0002292E" w:rsidRDefault="00E40F4E" w:rsidP="0002292E">
            <w:pPr>
              <w:rPr>
                <w:rFonts w:ascii="Gill Sans MT" w:hAnsi="Gill Sans MT"/>
              </w:rPr>
            </w:pPr>
          </w:p>
        </w:tc>
        <w:tc>
          <w:tcPr>
            <w:tcW w:w="1960" w:type="dxa"/>
            <w:vMerge w:val="restart"/>
          </w:tcPr>
          <w:p w:rsidR="00E40F4E" w:rsidRPr="0002292E" w:rsidRDefault="00E40F4E" w:rsidP="0002292E">
            <w:pPr>
              <w:rPr>
                <w:rFonts w:ascii="Gill Sans MT" w:hAnsi="Gill Sans MT"/>
              </w:rPr>
            </w:pPr>
          </w:p>
        </w:tc>
        <w:tc>
          <w:tcPr>
            <w:tcW w:w="1960" w:type="dxa"/>
            <w:vMerge w:val="restart"/>
          </w:tcPr>
          <w:p w:rsidR="00E40F4E" w:rsidRPr="0002292E" w:rsidRDefault="00E40F4E" w:rsidP="0002292E">
            <w:pPr>
              <w:rPr>
                <w:rFonts w:ascii="Gill Sans MT" w:hAnsi="Gill Sans MT"/>
              </w:rPr>
            </w:pPr>
          </w:p>
        </w:tc>
      </w:tr>
      <w:tr w:rsidR="00E40F4E" w:rsidRPr="0002292E" w:rsidTr="0002292E">
        <w:trPr>
          <w:trHeight w:hRule="exact" w:val="240"/>
        </w:trPr>
        <w:tc>
          <w:tcPr>
            <w:tcW w:w="1587" w:type="dxa"/>
            <w:tcBorders>
              <w:top w:val="nil"/>
              <w:bottom w:val="nil"/>
            </w:tcBorders>
          </w:tcPr>
          <w:p w:rsidR="00E40F4E" w:rsidRPr="0002292E" w:rsidRDefault="00E40F4E" w:rsidP="0002292E">
            <w:pPr>
              <w:pStyle w:val="TableParagraph"/>
              <w:spacing w:before="8"/>
              <w:rPr>
                <w:rFonts w:ascii="Gill Sans MT" w:hAnsi="Gill Sans MT"/>
                <w:sz w:val="20"/>
              </w:rPr>
            </w:pPr>
            <w:r w:rsidRPr="0002292E">
              <w:rPr>
                <w:rFonts w:ascii="Gill Sans MT" w:hAnsi="Gill Sans MT"/>
                <w:color w:val="231F20"/>
                <w:w w:val="105"/>
                <w:sz w:val="20"/>
              </w:rPr>
              <w:t>important to</w:t>
            </w:r>
          </w:p>
        </w:tc>
        <w:tc>
          <w:tcPr>
            <w:tcW w:w="5017" w:type="dxa"/>
            <w:tcBorders>
              <w:top w:val="nil"/>
              <w:bottom w:val="nil"/>
            </w:tcBorders>
          </w:tcPr>
          <w:p w:rsidR="00E40F4E" w:rsidRPr="0002292E" w:rsidRDefault="00E40F4E" w:rsidP="0002292E">
            <w:pPr>
              <w:pStyle w:val="TableParagraph"/>
              <w:spacing w:before="8"/>
              <w:rPr>
                <w:rFonts w:ascii="Gill Sans MT" w:hAnsi="Gill Sans MT"/>
                <w:sz w:val="20"/>
              </w:rPr>
            </w:pPr>
            <w:r w:rsidRPr="0002292E">
              <w:rPr>
                <w:rFonts w:ascii="Gill Sans MT" w:hAnsi="Gill Sans MT"/>
                <w:color w:val="231F20"/>
                <w:w w:val="105"/>
                <w:sz w:val="20"/>
              </w:rPr>
              <w:t xml:space="preserve">identify what is </w:t>
            </w:r>
            <w:r w:rsidRPr="0002292E">
              <w:rPr>
                <w:rFonts w:ascii="Gill Sans MT" w:hAnsi="Gill Sans MT"/>
                <w:i/>
                <w:color w:val="231F20"/>
                <w:w w:val="105"/>
                <w:sz w:val="20"/>
              </w:rPr>
              <w:t xml:space="preserve">important to </w:t>
            </w:r>
            <w:r w:rsidRPr="0002292E">
              <w:rPr>
                <w:rFonts w:ascii="Gill Sans MT" w:hAnsi="Gill Sans MT"/>
                <w:color w:val="231F20"/>
                <w:w w:val="105"/>
                <w:sz w:val="20"/>
              </w:rPr>
              <w:t xml:space="preserve">and what is </w:t>
            </w:r>
            <w:r w:rsidRPr="0002292E">
              <w:rPr>
                <w:rFonts w:ascii="Gill Sans MT" w:hAnsi="Gill Sans MT"/>
                <w:i/>
                <w:color w:val="231F20"/>
                <w:w w:val="105"/>
                <w:sz w:val="20"/>
              </w:rPr>
              <w:t xml:space="preserve">important for </w:t>
            </w:r>
            <w:r w:rsidRPr="0002292E">
              <w:rPr>
                <w:rFonts w:ascii="Gill Sans MT" w:hAnsi="Gill Sans MT"/>
                <w:color w:val="231F20"/>
                <w:w w:val="105"/>
                <w:sz w:val="20"/>
              </w:rPr>
              <w:t>the</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240"/>
        </w:trPr>
        <w:tc>
          <w:tcPr>
            <w:tcW w:w="1587" w:type="dxa"/>
            <w:tcBorders>
              <w:top w:val="nil"/>
              <w:bottom w:val="nil"/>
            </w:tcBorders>
          </w:tcPr>
          <w:p w:rsidR="00E40F4E" w:rsidRPr="0002292E" w:rsidRDefault="00E40F4E" w:rsidP="0002292E">
            <w:pPr>
              <w:pStyle w:val="TableParagraph"/>
              <w:spacing w:before="8"/>
              <w:rPr>
                <w:rFonts w:ascii="Gill Sans MT" w:hAnsi="Gill Sans MT"/>
                <w:sz w:val="20"/>
              </w:rPr>
            </w:pPr>
            <w:r w:rsidRPr="0002292E">
              <w:rPr>
                <w:rFonts w:ascii="Gill Sans MT" w:hAnsi="Gill Sans MT"/>
                <w:color w:val="231F20"/>
                <w:w w:val="105"/>
                <w:sz w:val="20"/>
              </w:rPr>
              <w:t>and important</w:t>
            </w:r>
          </w:p>
        </w:tc>
        <w:tc>
          <w:tcPr>
            <w:tcW w:w="5017" w:type="dxa"/>
            <w:tcBorders>
              <w:top w:val="nil"/>
              <w:bottom w:val="nil"/>
            </w:tcBorders>
          </w:tcPr>
          <w:p w:rsidR="00E40F4E" w:rsidRPr="0002292E" w:rsidRDefault="00E40F4E" w:rsidP="0002292E">
            <w:pPr>
              <w:pStyle w:val="TableParagraph"/>
              <w:spacing w:before="7"/>
              <w:rPr>
                <w:rFonts w:ascii="Gill Sans MT" w:hAnsi="Gill Sans MT"/>
                <w:sz w:val="20"/>
              </w:rPr>
            </w:pPr>
            <w:r w:rsidRPr="0002292E">
              <w:rPr>
                <w:rFonts w:ascii="Gill Sans MT" w:hAnsi="Gill Sans MT"/>
                <w:color w:val="231F20"/>
                <w:w w:val="105"/>
                <w:sz w:val="20"/>
              </w:rPr>
              <w:t>person with a disability, in determining an appropriate</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268"/>
        </w:trPr>
        <w:tc>
          <w:tcPr>
            <w:tcW w:w="1587" w:type="dxa"/>
            <w:tcBorders>
              <w:top w:val="nil"/>
              <w:bottom w:val="nil"/>
            </w:tcBorders>
          </w:tcPr>
          <w:p w:rsidR="00E40F4E" w:rsidRPr="0002292E" w:rsidRDefault="00E40F4E" w:rsidP="0002292E">
            <w:pPr>
              <w:pStyle w:val="TableParagraph"/>
              <w:spacing w:before="8"/>
              <w:rPr>
                <w:rFonts w:ascii="Gill Sans MT" w:hAnsi="Gill Sans MT"/>
                <w:sz w:val="20"/>
              </w:rPr>
            </w:pPr>
            <w:r w:rsidRPr="0002292E">
              <w:rPr>
                <w:rFonts w:ascii="Gill Sans MT" w:hAnsi="Gill Sans MT"/>
                <w:color w:val="231F20"/>
                <w:w w:val="105"/>
                <w:sz w:val="20"/>
              </w:rPr>
              <w:t>for</w:t>
            </w:r>
          </w:p>
        </w:tc>
        <w:tc>
          <w:tcPr>
            <w:tcW w:w="5017" w:type="dxa"/>
            <w:tcBorders>
              <w:top w:val="nil"/>
              <w:bottom w:val="nil"/>
            </w:tcBorders>
          </w:tcPr>
          <w:p w:rsidR="00E40F4E" w:rsidRPr="0002292E" w:rsidRDefault="00E40F4E" w:rsidP="0002292E">
            <w:pPr>
              <w:pStyle w:val="TableParagraph"/>
              <w:spacing w:before="7"/>
              <w:rPr>
                <w:rFonts w:ascii="Gill Sans MT" w:hAnsi="Gill Sans MT"/>
                <w:sz w:val="20"/>
              </w:rPr>
            </w:pPr>
            <w:proofErr w:type="gramStart"/>
            <w:r w:rsidRPr="0002292E">
              <w:rPr>
                <w:rFonts w:ascii="Gill Sans MT" w:hAnsi="Gill Sans MT"/>
                <w:color w:val="231F20"/>
                <w:w w:val="105"/>
                <w:sz w:val="20"/>
              </w:rPr>
              <w:t>resolution</w:t>
            </w:r>
            <w:proofErr w:type="gramEnd"/>
            <w:r w:rsidRPr="0002292E">
              <w:rPr>
                <w:rFonts w:ascii="Gill Sans MT" w:hAnsi="Gill Sans MT"/>
                <w:color w:val="231F20"/>
                <w:w w:val="105"/>
                <w:sz w:val="20"/>
              </w:rPr>
              <w:t xml:space="preserve"> of the complaint.</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268"/>
        </w:trPr>
        <w:tc>
          <w:tcPr>
            <w:tcW w:w="1587" w:type="dxa"/>
            <w:tcBorders>
              <w:top w:val="nil"/>
              <w:bottom w:val="nil"/>
            </w:tcBorders>
          </w:tcPr>
          <w:p w:rsidR="00E40F4E" w:rsidRPr="0002292E" w:rsidRDefault="00E40F4E" w:rsidP="0002292E">
            <w:pPr>
              <w:rPr>
                <w:rFonts w:ascii="Gill Sans MT" w:hAnsi="Gill Sans MT"/>
              </w:rPr>
            </w:pPr>
          </w:p>
        </w:tc>
        <w:tc>
          <w:tcPr>
            <w:tcW w:w="5017" w:type="dxa"/>
            <w:tcBorders>
              <w:top w:val="nil"/>
              <w:bottom w:val="nil"/>
            </w:tcBorders>
          </w:tcPr>
          <w:p w:rsidR="00E40F4E" w:rsidRPr="0002292E" w:rsidRDefault="00E40F4E" w:rsidP="0002292E">
            <w:pPr>
              <w:pStyle w:val="TableParagraph"/>
              <w:spacing w:before="36"/>
              <w:rPr>
                <w:rFonts w:ascii="Gill Sans MT" w:hAnsi="Gill Sans MT"/>
                <w:sz w:val="20"/>
              </w:rPr>
            </w:pPr>
            <w:r w:rsidRPr="0002292E">
              <w:rPr>
                <w:rFonts w:ascii="Gill Sans MT" w:hAnsi="Gill Sans MT"/>
                <w:color w:val="231F20"/>
                <w:sz w:val="20"/>
              </w:rPr>
              <w:t>(Refer to Chapter 8 of the guide for an explanation of   the</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897"/>
        </w:trPr>
        <w:tc>
          <w:tcPr>
            <w:tcW w:w="1587" w:type="dxa"/>
            <w:tcBorders>
              <w:top w:val="nil"/>
            </w:tcBorders>
          </w:tcPr>
          <w:p w:rsidR="00E40F4E" w:rsidRPr="0002292E" w:rsidRDefault="00E40F4E" w:rsidP="0002292E">
            <w:pPr>
              <w:rPr>
                <w:rFonts w:ascii="Gill Sans MT" w:hAnsi="Gill Sans MT"/>
              </w:rPr>
            </w:pPr>
          </w:p>
        </w:tc>
        <w:tc>
          <w:tcPr>
            <w:tcW w:w="5017" w:type="dxa"/>
            <w:tcBorders>
              <w:top w:val="nil"/>
            </w:tcBorders>
          </w:tcPr>
          <w:p w:rsidR="00E40F4E" w:rsidRPr="0002292E" w:rsidRDefault="00E40F4E" w:rsidP="0002292E">
            <w:pPr>
              <w:pStyle w:val="TableParagraph"/>
              <w:spacing w:before="8"/>
              <w:rPr>
                <w:rFonts w:ascii="Gill Sans MT" w:hAnsi="Gill Sans MT"/>
                <w:sz w:val="20"/>
              </w:rPr>
            </w:pPr>
            <w:proofErr w:type="gramStart"/>
            <w:r w:rsidRPr="0002292E">
              <w:rPr>
                <w:rFonts w:ascii="Gill Sans MT" w:hAnsi="Gill Sans MT"/>
                <w:color w:val="231F20"/>
                <w:sz w:val="20"/>
              </w:rPr>
              <w:t>difference</w:t>
            </w:r>
            <w:proofErr w:type="gramEnd"/>
            <w:r w:rsidRPr="0002292E">
              <w:rPr>
                <w:rFonts w:ascii="Gill Sans MT" w:hAnsi="Gill Sans MT"/>
                <w:color w:val="231F20"/>
                <w:sz w:val="20"/>
              </w:rPr>
              <w:t xml:space="preserve"> between important to and important   for).</w:t>
            </w: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c>
          <w:tcPr>
            <w:tcW w:w="1960" w:type="dxa"/>
            <w:vMerge/>
          </w:tcPr>
          <w:p w:rsidR="00E40F4E" w:rsidRPr="0002292E" w:rsidRDefault="00E40F4E" w:rsidP="0002292E">
            <w:pPr>
              <w:rPr>
                <w:rFonts w:ascii="Gill Sans MT" w:hAnsi="Gill Sans MT"/>
              </w:rPr>
            </w:pPr>
          </w:p>
        </w:tc>
      </w:tr>
      <w:tr w:rsidR="00E40F4E" w:rsidRPr="0002292E" w:rsidTr="0002292E">
        <w:trPr>
          <w:trHeight w:hRule="exact" w:val="1248"/>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2.2. Respect</w:t>
            </w:r>
          </w:p>
        </w:tc>
        <w:tc>
          <w:tcPr>
            <w:tcW w:w="5017" w:type="dxa"/>
          </w:tcPr>
          <w:p w:rsidR="00E40F4E" w:rsidRPr="0002292E" w:rsidRDefault="00E40F4E" w:rsidP="0002292E">
            <w:pPr>
              <w:pStyle w:val="TableParagraph"/>
              <w:spacing w:line="254" w:lineRule="auto"/>
              <w:ind w:right="950"/>
              <w:rPr>
                <w:rFonts w:ascii="Gill Sans MT" w:hAnsi="Gill Sans MT"/>
                <w:sz w:val="20"/>
              </w:rPr>
            </w:pPr>
            <w:r w:rsidRPr="0002292E">
              <w:rPr>
                <w:rFonts w:ascii="Gill Sans MT" w:hAnsi="Gill Sans MT"/>
                <w:color w:val="231F20"/>
                <w:w w:val="105"/>
                <w:sz w:val="20"/>
              </w:rPr>
              <w:t>People are treated respectfully, courteously and sensitively.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3438"/>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2.3.</w:t>
            </w:r>
          </w:p>
          <w:p w:rsidR="00E40F4E" w:rsidRPr="0002292E" w:rsidRDefault="00E40F4E" w:rsidP="0002292E">
            <w:pPr>
              <w:pStyle w:val="TableParagraph"/>
              <w:spacing w:before="13" w:line="254" w:lineRule="auto"/>
              <w:ind w:right="173"/>
              <w:rPr>
                <w:rFonts w:ascii="Gill Sans MT" w:hAnsi="Gill Sans MT"/>
                <w:sz w:val="20"/>
              </w:rPr>
            </w:pPr>
            <w:r w:rsidRPr="0002292E">
              <w:rPr>
                <w:rFonts w:ascii="Gill Sans MT" w:hAnsi="Gill Sans MT"/>
                <w:color w:val="231F20"/>
                <w:w w:val="105"/>
                <w:sz w:val="20"/>
              </w:rPr>
              <w:t>Confidentiality and Privacy</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The person making a complaint has the right to have their confidentiality and privacy protected throughout the complaint handling process, in accordance with relevant legislation.</w:t>
            </w:r>
          </w:p>
          <w:p w:rsidR="00E40F4E" w:rsidRPr="0002292E" w:rsidRDefault="00E40F4E" w:rsidP="0002292E">
            <w:pPr>
              <w:pStyle w:val="TableParagraph"/>
              <w:spacing w:before="113" w:line="254" w:lineRule="auto"/>
              <w:ind w:right="55"/>
              <w:rPr>
                <w:rFonts w:ascii="Gill Sans MT" w:hAnsi="Gill Sans MT"/>
                <w:i/>
                <w:sz w:val="20"/>
              </w:rPr>
            </w:pPr>
            <w:r w:rsidRPr="0002292E">
              <w:rPr>
                <w:rFonts w:ascii="Gill Sans MT" w:hAnsi="Gill Sans MT"/>
                <w:i/>
                <w:color w:val="231F20"/>
                <w:w w:val="105"/>
                <w:sz w:val="20"/>
              </w:rPr>
              <w:t>This means that information gathered during the complaint process is protected and only used to resolve the complaint or address broader issues arising from the complaint, and information is shared with staff on a need to know basis. This includes ensuring the positive outcomes arising from complaints received and other shared learnings are communicated in a way that does not identify the person making the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38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sz w:val="20"/>
              </w:rPr>
              <w:t>3. Responsive</w:t>
            </w:r>
          </w:p>
        </w:tc>
        <w:tc>
          <w:tcPr>
            <w:tcW w:w="5017" w:type="dxa"/>
            <w:shd w:val="clear" w:color="auto" w:fill="F3F2F1"/>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Complaints are dealt with in a timely   manner.</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8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3.1.  Timeliness</w:t>
            </w:r>
          </w:p>
        </w:tc>
        <w:tc>
          <w:tcPr>
            <w:tcW w:w="5017" w:type="dxa"/>
          </w:tcPr>
          <w:p w:rsidR="00E40F4E" w:rsidRPr="0002292E" w:rsidRDefault="00E40F4E" w:rsidP="0002292E">
            <w:pPr>
              <w:pStyle w:val="TableParagraph"/>
              <w:spacing w:line="254" w:lineRule="auto"/>
              <w:ind w:right="457"/>
              <w:rPr>
                <w:rFonts w:ascii="Gill Sans MT" w:hAnsi="Gill Sans MT"/>
                <w:sz w:val="20"/>
              </w:rPr>
            </w:pPr>
            <w:r w:rsidRPr="0002292E">
              <w:rPr>
                <w:rFonts w:ascii="Gill Sans MT" w:hAnsi="Gill Sans MT"/>
                <w:color w:val="231F20"/>
                <w:sz w:val="20"/>
              </w:rPr>
              <w:t>Communication from the person is responded to promptly in an open way which is responsive to their needs.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3.2. Outcome</w:t>
            </w:r>
          </w:p>
        </w:tc>
        <w:tc>
          <w:tcPr>
            <w:tcW w:w="5017" w:type="dxa"/>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sz w:val="20"/>
              </w:rPr>
              <w:t>You seek information from the person about what they would like to see happen or how they see the complaint being resolved.</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3.3. Clarification</w:t>
            </w:r>
          </w:p>
        </w:tc>
        <w:tc>
          <w:tcPr>
            <w:tcW w:w="5017" w:type="dxa"/>
          </w:tcPr>
          <w:p w:rsidR="00E40F4E" w:rsidRPr="0002292E" w:rsidRDefault="00E40F4E" w:rsidP="0002292E">
            <w:pPr>
              <w:pStyle w:val="TableParagraph"/>
              <w:spacing w:line="254" w:lineRule="auto"/>
              <w:ind w:right="347"/>
              <w:rPr>
                <w:rFonts w:ascii="Gill Sans MT" w:hAnsi="Gill Sans MT"/>
                <w:sz w:val="20"/>
              </w:rPr>
            </w:pPr>
            <w:r w:rsidRPr="0002292E">
              <w:rPr>
                <w:rFonts w:ascii="Gill Sans MT" w:hAnsi="Gill Sans MT"/>
                <w:color w:val="231F20"/>
                <w:w w:val="105"/>
                <w:sz w:val="20"/>
              </w:rPr>
              <w:t>Wherever possible, the staff member investigating the complaint clarifies the issues and allegations through meeting directly with the person making the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6"/>
        </w:trPr>
        <w:tc>
          <w:tcPr>
            <w:tcW w:w="1587" w:type="dxa"/>
          </w:tcPr>
          <w:p w:rsidR="00E40F4E" w:rsidRPr="0002292E" w:rsidRDefault="00E40F4E" w:rsidP="0002292E">
            <w:pPr>
              <w:pStyle w:val="TableParagraph"/>
              <w:spacing w:line="254" w:lineRule="auto"/>
              <w:ind w:right="631"/>
              <w:rPr>
                <w:rFonts w:ascii="Gill Sans MT" w:hAnsi="Gill Sans MT"/>
                <w:sz w:val="20"/>
              </w:rPr>
            </w:pPr>
            <w:r w:rsidRPr="0002292E">
              <w:rPr>
                <w:rFonts w:ascii="Gill Sans MT" w:hAnsi="Gill Sans MT"/>
                <w:color w:val="231F20"/>
                <w:w w:val="105"/>
                <w:sz w:val="20"/>
              </w:rPr>
              <w:t>3.4. Early resolution</w:t>
            </w:r>
          </w:p>
        </w:tc>
        <w:tc>
          <w:tcPr>
            <w:tcW w:w="5017" w:type="dxa"/>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w w:val="105"/>
                <w:sz w:val="20"/>
              </w:rPr>
              <w:t>Your guidelines suggest early resolution through informal discussions, mediation and/or provision of an apology where appropriate as an initial process.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6"/>
        </w:trPr>
        <w:tc>
          <w:tcPr>
            <w:tcW w:w="1587" w:type="dxa"/>
          </w:tcPr>
          <w:p w:rsidR="00E40F4E" w:rsidRPr="0002292E" w:rsidRDefault="00E40F4E" w:rsidP="0002292E">
            <w:pPr>
              <w:pStyle w:val="TableParagraph"/>
              <w:spacing w:line="254" w:lineRule="auto"/>
              <w:ind w:right="433"/>
              <w:rPr>
                <w:rFonts w:ascii="Gill Sans MT" w:hAnsi="Gill Sans MT"/>
                <w:sz w:val="20"/>
              </w:rPr>
            </w:pPr>
            <w:r w:rsidRPr="0002292E">
              <w:rPr>
                <w:rFonts w:ascii="Gill Sans MT" w:hAnsi="Gill Sans MT"/>
                <w:color w:val="231F20"/>
                <w:w w:val="105"/>
                <w:sz w:val="20"/>
              </w:rPr>
              <w:t>3.5. Offering something</w:t>
            </w:r>
          </w:p>
        </w:tc>
        <w:tc>
          <w:tcPr>
            <w:tcW w:w="5017" w:type="dxa"/>
          </w:tcPr>
          <w:p w:rsidR="00E40F4E" w:rsidRPr="0002292E" w:rsidRDefault="00E40F4E" w:rsidP="0002292E">
            <w:pPr>
              <w:pStyle w:val="TableParagraph"/>
              <w:spacing w:line="254" w:lineRule="auto"/>
              <w:ind w:right="87"/>
              <w:rPr>
                <w:rFonts w:ascii="Gill Sans MT" w:hAnsi="Gill Sans MT"/>
                <w:sz w:val="20"/>
              </w:rPr>
            </w:pPr>
            <w:r w:rsidRPr="0002292E">
              <w:rPr>
                <w:rFonts w:ascii="Gill Sans MT" w:hAnsi="Gill Sans MT"/>
                <w:color w:val="231F20"/>
                <w:w w:val="105"/>
                <w:sz w:val="20"/>
              </w:rPr>
              <w:t>Where it is not possible to provide the person making a complaint with what they want, you take reasonable steps to offer the person something. This offer should be a way of acknowledging the impact of the problem on the person who made the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38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sz w:val="20"/>
              </w:rPr>
              <w:t>3. Responsive</w:t>
            </w:r>
          </w:p>
        </w:tc>
        <w:tc>
          <w:tcPr>
            <w:tcW w:w="5017" w:type="dxa"/>
            <w:shd w:val="clear" w:color="auto" w:fill="F3F2F1"/>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Complaints are dealt with in a timely   manner.</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81"/>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3.6 Staff responsibility</w:t>
            </w:r>
          </w:p>
        </w:tc>
        <w:tc>
          <w:tcPr>
            <w:tcW w:w="5017" w:type="dxa"/>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sz w:val="20"/>
              </w:rPr>
              <w:t xml:space="preserve">Complaint handling is </w:t>
            </w:r>
            <w:proofErr w:type="spellStart"/>
            <w:r w:rsidRPr="0002292E">
              <w:rPr>
                <w:rFonts w:ascii="Gill Sans MT" w:hAnsi="Gill Sans MT"/>
                <w:color w:val="231F20"/>
                <w:sz w:val="20"/>
              </w:rPr>
              <w:t>recognised</w:t>
            </w:r>
            <w:proofErr w:type="spellEnd"/>
            <w:r w:rsidRPr="0002292E">
              <w:rPr>
                <w:rFonts w:ascii="Gill Sans MT" w:hAnsi="Gill Sans MT"/>
                <w:color w:val="231F20"/>
                <w:sz w:val="20"/>
              </w:rPr>
              <w:t xml:space="preserve"> </w:t>
            </w:r>
            <w:r w:rsidRPr="0002292E">
              <w:rPr>
                <w:rFonts w:ascii="Gill Sans MT" w:hAnsi="Gill Sans MT"/>
                <w:color w:val="231F20"/>
                <w:spacing w:val="2"/>
                <w:sz w:val="20"/>
              </w:rPr>
              <w:t xml:space="preserve">as </w:t>
            </w:r>
            <w:r w:rsidRPr="0002292E">
              <w:rPr>
                <w:rFonts w:ascii="Gill Sans MT" w:hAnsi="Gill Sans MT"/>
                <w:color w:val="231F20"/>
                <w:sz w:val="20"/>
              </w:rPr>
              <w:t xml:space="preserve">an </w:t>
            </w:r>
            <w:r w:rsidRPr="0002292E">
              <w:rPr>
                <w:rFonts w:ascii="Gill Sans MT" w:hAnsi="Gill Sans MT"/>
                <w:color w:val="231F20"/>
                <w:spacing w:val="2"/>
                <w:sz w:val="20"/>
              </w:rPr>
              <w:t xml:space="preserve">integral </w:t>
            </w:r>
            <w:r w:rsidRPr="0002292E">
              <w:rPr>
                <w:rFonts w:ascii="Gill Sans MT" w:hAnsi="Gill Sans MT"/>
                <w:color w:val="231F20"/>
                <w:spacing w:val="4"/>
                <w:sz w:val="20"/>
              </w:rPr>
              <w:t xml:space="preserve">part </w:t>
            </w:r>
            <w:r w:rsidRPr="0002292E">
              <w:rPr>
                <w:rFonts w:ascii="Gill Sans MT" w:hAnsi="Gill Sans MT"/>
                <w:color w:val="231F20"/>
                <w:sz w:val="20"/>
              </w:rPr>
              <w:t xml:space="preserve">of the </w:t>
            </w:r>
            <w:r w:rsidRPr="0002292E">
              <w:rPr>
                <w:rFonts w:ascii="Gill Sans MT" w:hAnsi="Gill Sans MT"/>
                <w:color w:val="231F20"/>
                <w:spacing w:val="3"/>
                <w:sz w:val="20"/>
              </w:rPr>
              <w:t xml:space="preserve">staff </w:t>
            </w:r>
            <w:r w:rsidRPr="0002292E">
              <w:rPr>
                <w:rFonts w:ascii="Gill Sans MT" w:hAnsi="Gill Sans MT"/>
                <w:color w:val="231F20"/>
                <w:sz w:val="20"/>
              </w:rPr>
              <w:t xml:space="preserve">role and workload and not </w:t>
            </w:r>
            <w:proofErr w:type="gramStart"/>
            <w:r w:rsidRPr="0002292E">
              <w:rPr>
                <w:rFonts w:ascii="Gill Sans MT" w:hAnsi="Gill Sans MT"/>
                <w:color w:val="231F20"/>
                <w:sz w:val="20"/>
              </w:rPr>
              <w:t xml:space="preserve">an </w:t>
            </w:r>
            <w:r w:rsidRPr="0002292E">
              <w:rPr>
                <w:rFonts w:ascii="Gill Sans MT" w:hAnsi="Gill Sans MT"/>
                <w:color w:val="231F20"/>
                <w:spacing w:val="54"/>
                <w:sz w:val="20"/>
              </w:rPr>
              <w:t xml:space="preserve"> </w:t>
            </w:r>
            <w:r w:rsidRPr="0002292E">
              <w:rPr>
                <w:rFonts w:ascii="Gill Sans MT" w:hAnsi="Gill Sans MT"/>
                <w:color w:val="231F20"/>
                <w:spacing w:val="5"/>
                <w:sz w:val="20"/>
              </w:rPr>
              <w:t>extra</w:t>
            </w:r>
            <w:proofErr w:type="gramEnd"/>
            <w:r w:rsidRPr="0002292E">
              <w:rPr>
                <w:rFonts w:ascii="Gill Sans MT" w:hAnsi="Gill Sans MT"/>
                <w:color w:val="231F20"/>
                <w:spacing w:val="5"/>
                <w:sz w:val="20"/>
              </w:rPr>
              <w:t>.</w:t>
            </w:r>
          </w:p>
          <w:p w:rsidR="00E40F4E" w:rsidRPr="0002292E" w:rsidRDefault="00E40F4E" w:rsidP="0002292E">
            <w:pPr>
              <w:pStyle w:val="TableParagraph"/>
              <w:spacing w:before="56" w:line="254" w:lineRule="auto"/>
              <w:rPr>
                <w:rFonts w:ascii="Gill Sans MT" w:hAnsi="Gill Sans MT"/>
                <w:i/>
                <w:sz w:val="20"/>
              </w:rPr>
            </w:pPr>
            <w:r w:rsidRPr="0002292E">
              <w:rPr>
                <w:rFonts w:ascii="Gill Sans MT" w:hAnsi="Gill Sans MT"/>
                <w:i/>
                <w:color w:val="231F20"/>
                <w:w w:val="105"/>
                <w:sz w:val="20"/>
              </w:rPr>
              <w:t xml:space="preserve">Each level in the </w:t>
            </w:r>
            <w:proofErr w:type="spellStart"/>
            <w:r w:rsidRPr="0002292E">
              <w:rPr>
                <w:rFonts w:ascii="Gill Sans MT" w:hAnsi="Gill Sans MT"/>
                <w:i/>
                <w:color w:val="231F20"/>
                <w:w w:val="105"/>
                <w:sz w:val="20"/>
              </w:rPr>
              <w:t>organisation</w:t>
            </w:r>
            <w:proofErr w:type="spellEnd"/>
            <w:r w:rsidRPr="0002292E">
              <w:rPr>
                <w:rFonts w:ascii="Gill Sans MT" w:hAnsi="Gill Sans MT"/>
                <w:i/>
                <w:color w:val="231F20"/>
                <w:w w:val="105"/>
                <w:sz w:val="20"/>
              </w:rPr>
              <w:t xml:space="preserve"> should have as part of their responsibilities the provision of support and ongoing education to staff on handling complaints effectively.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625"/>
        </w:trPr>
        <w:tc>
          <w:tcPr>
            <w:tcW w:w="1587" w:type="dxa"/>
          </w:tcPr>
          <w:p w:rsidR="00E40F4E" w:rsidRPr="0002292E" w:rsidRDefault="00E40F4E" w:rsidP="0002292E">
            <w:pPr>
              <w:pStyle w:val="TableParagraph"/>
              <w:spacing w:line="254" w:lineRule="auto"/>
              <w:ind w:right="173"/>
              <w:rPr>
                <w:rFonts w:ascii="Gill Sans MT" w:hAnsi="Gill Sans MT"/>
                <w:sz w:val="20"/>
              </w:rPr>
            </w:pPr>
            <w:r w:rsidRPr="0002292E">
              <w:rPr>
                <w:rFonts w:ascii="Gill Sans MT" w:hAnsi="Gill Sans MT"/>
                <w:color w:val="231F20"/>
                <w:w w:val="105"/>
                <w:sz w:val="20"/>
              </w:rPr>
              <w:t xml:space="preserve">3.7 </w:t>
            </w:r>
            <w:r w:rsidRPr="0002292E">
              <w:rPr>
                <w:rFonts w:ascii="Gill Sans MT" w:hAnsi="Gill Sans MT"/>
                <w:i/>
                <w:color w:val="231F20"/>
                <w:w w:val="105"/>
                <w:sz w:val="20"/>
              </w:rPr>
              <w:t xml:space="preserve">‘It’s OK to complain!’ </w:t>
            </w:r>
            <w:r w:rsidRPr="0002292E">
              <w:rPr>
                <w:rFonts w:ascii="Gill Sans MT" w:hAnsi="Gill Sans MT"/>
                <w:color w:val="231F20"/>
                <w:w w:val="105"/>
                <w:sz w:val="20"/>
              </w:rPr>
              <w:t>culture</w:t>
            </w:r>
          </w:p>
        </w:tc>
        <w:tc>
          <w:tcPr>
            <w:tcW w:w="5017" w:type="dxa"/>
          </w:tcPr>
          <w:p w:rsidR="00E40F4E" w:rsidRPr="0002292E" w:rsidRDefault="00E40F4E" w:rsidP="0002292E">
            <w:pPr>
              <w:pStyle w:val="TableParagraph"/>
              <w:spacing w:line="254" w:lineRule="auto"/>
              <w:ind w:right="133"/>
              <w:rPr>
                <w:rFonts w:ascii="Gill Sans MT" w:hAnsi="Gill Sans MT"/>
                <w:sz w:val="20"/>
              </w:rPr>
            </w:pPr>
            <w:r w:rsidRPr="0002292E">
              <w:rPr>
                <w:rFonts w:ascii="Gill Sans MT" w:hAnsi="Gill Sans MT"/>
                <w:color w:val="231F20"/>
                <w:spacing w:val="2"/>
                <w:sz w:val="20"/>
              </w:rPr>
              <w:t xml:space="preserve">The </w:t>
            </w:r>
            <w:proofErr w:type="spellStart"/>
            <w:r w:rsidRPr="0002292E">
              <w:rPr>
                <w:rFonts w:ascii="Gill Sans MT" w:hAnsi="Gill Sans MT"/>
                <w:color w:val="231F20"/>
                <w:spacing w:val="2"/>
                <w:sz w:val="20"/>
              </w:rPr>
              <w:t>organisation</w:t>
            </w:r>
            <w:proofErr w:type="spellEnd"/>
            <w:r w:rsidRPr="0002292E">
              <w:rPr>
                <w:rFonts w:ascii="Gill Sans MT" w:hAnsi="Gill Sans MT"/>
                <w:color w:val="231F20"/>
                <w:spacing w:val="2"/>
                <w:sz w:val="20"/>
              </w:rPr>
              <w:t xml:space="preserve"> </w:t>
            </w:r>
            <w:r w:rsidRPr="0002292E">
              <w:rPr>
                <w:rFonts w:ascii="Gill Sans MT" w:hAnsi="Gill Sans MT"/>
                <w:color w:val="231F20"/>
                <w:sz w:val="20"/>
              </w:rPr>
              <w:t xml:space="preserve">promotes a culture of receptiveness </w:t>
            </w:r>
            <w:r w:rsidRPr="0002292E">
              <w:rPr>
                <w:rFonts w:ascii="Gill Sans MT" w:hAnsi="Gill Sans MT"/>
                <w:color w:val="231F20"/>
                <w:spacing w:val="2"/>
                <w:sz w:val="20"/>
              </w:rPr>
              <w:t xml:space="preserve">as </w:t>
            </w:r>
            <w:r w:rsidRPr="0002292E">
              <w:rPr>
                <w:rFonts w:ascii="Gill Sans MT" w:hAnsi="Gill Sans MT"/>
                <w:color w:val="231F20"/>
                <w:spacing w:val="4"/>
                <w:sz w:val="20"/>
              </w:rPr>
              <w:t xml:space="preserve">part </w:t>
            </w:r>
            <w:r w:rsidRPr="0002292E">
              <w:rPr>
                <w:rFonts w:ascii="Gill Sans MT" w:hAnsi="Gill Sans MT"/>
                <w:color w:val="231F20"/>
                <w:sz w:val="20"/>
              </w:rPr>
              <w:t xml:space="preserve">of good human </w:t>
            </w:r>
            <w:r w:rsidRPr="0002292E">
              <w:rPr>
                <w:rFonts w:ascii="Gill Sans MT" w:hAnsi="Gill Sans MT"/>
                <w:color w:val="231F20"/>
                <w:spacing w:val="2"/>
                <w:sz w:val="20"/>
              </w:rPr>
              <w:t xml:space="preserve">service practice. </w:t>
            </w:r>
            <w:r w:rsidRPr="0002292E">
              <w:rPr>
                <w:rFonts w:ascii="Gill Sans MT" w:hAnsi="Gill Sans MT"/>
                <w:color w:val="231F20"/>
                <w:sz w:val="20"/>
              </w:rPr>
              <w:t xml:space="preserve">Complaints </w:t>
            </w:r>
            <w:r w:rsidRPr="0002292E">
              <w:rPr>
                <w:rFonts w:ascii="Gill Sans MT" w:hAnsi="Gill Sans MT"/>
                <w:color w:val="231F20"/>
                <w:spacing w:val="2"/>
                <w:sz w:val="20"/>
              </w:rPr>
              <w:t xml:space="preserve">are </w:t>
            </w:r>
            <w:r w:rsidRPr="0002292E">
              <w:rPr>
                <w:rFonts w:ascii="Gill Sans MT" w:hAnsi="Gill Sans MT"/>
                <w:color w:val="231F20"/>
                <w:sz w:val="20"/>
              </w:rPr>
              <w:t xml:space="preserve">seen </w:t>
            </w:r>
            <w:r w:rsidRPr="0002292E">
              <w:rPr>
                <w:rFonts w:ascii="Gill Sans MT" w:hAnsi="Gill Sans MT"/>
                <w:color w:val="231F20"/>
                <w:spacing w:val="2"/>
                <w:sz w:val="20"/>
              </w:rPr>
              <w:t xml:space="preserve">as </w:t>
            </w:r>
            <w:r w:rsidRPr="0002292E">
              <w:rPr>
                <w:rFonts w:ascii="Gill Sans MT" w:hAnsi="Gill Sans MT"/>
                <w:color w:val="231F20"/>
                <w:sz w:val="20"/>
              </w:rPr>
              <w:t xml:space="preserve">an </w:t>
            </w:r>
            <w:r w:rsidRPr="0002292E">
              <w:rPr>
                <w:rFonts w:ascii="Gill Sans MT" w:hAnsi="Gill Sans MT"/>
                <w:color w:val="231F20"/>
                <w:spacing w:val="3"/>
                <w:sz w:val="20"/>
              </w:rPr>
              <w:t xml:space="preserve">important </w:t>
            </w:r>
            <w:r w:rsidRPr="0002292E">
              <w:rPr>
                <w:rFonts w:ascii="Gill Sans MT" w:hAnsi="Gill Sans MT"/>
                <w:color w:val="231F20"/>
                <w:sz w:val="20"/>
              </w:rPr>
              <w:t xml:space="preserve">way to improve the </w:t>
            </w:r>
            <w:r w:rsidRPr="0002292E">
              <w:rPr>
                <w:rFonts w:ascii="Gill Sans MT" w:hAnsi="Gill Sans MT"/>
                <w:color w:val="231F20"/>
                <w:spacing w:val="2"/>
                <w:sz w:val="20"/>
              </w:rPr>
              <w:t xml:space="preserve">quality </w:t>
            </w:r>
            <w:r w:rsidRPr="0002292E">
              <w:rPr>
                <w:rFonts w:ascii="Gill Sans MT" w:hAnsi="Gill Sans MT"/>
                <w:color w:val="231F20"/>
                <w:sz w:val="20"/>
              </w:rPr>
              <w:t xml:space="preserve">of the  </w:t>
            </w:r>
            <w:r w:rsidRPr="0002292E">
              <w:rPr>
                <w:rFonts w:ascii="Gill Sans MT" w:hAnsi="Gill Sans MT"/>
                <w:color w:val="231F20"/>
                <w:spacing w:val="23"/>
                <w:sz w:val="20"/>
              </w:rPr>
              <w:t xml:space="preserve"> </w:t>
            </w:r>
            <w:r w:rsidRPr="0002292E">
              <w:rPr>
                <w:rFonts w:ascii="Gill Sans MT" w:hAnsi="Gill Sans MT"/>
                <w:color w:val="231F20"/>
                <w:spacing w:val="2"/>
                <w:sz w:val="20"/>
              </w:rPr>
              <w:t>service.</w:t>
            </w:r>
          </w:p>
          <w:p w:rsidR="00E40F4E" w:rsidRPr="0002292E" w:rsidRDefault="00E40F4E" w:rsidP="0002292E">
            <w:pPr>
              <w:pStyle w:val="TableParagraph"/>
              <w:spacing w:before="55" w:line="254" w:lineRule="auto"/>
              <w:rPr>
                <w:rFonts w:ascii="Gill Sans MT" w:hAnsi="Gill Sans MT"/>
                <w:i/>
                <w:sz w:val="20"/>
              </w:rPr>
            </w:pPr>
            <w:r w:rsidRPr="0002292E">
              <w:rPr>
                <w:rFonts w:ascii="Gill Sans MT" w:hAnsi="Gill Sans MT"/>
                <w:i/>
                <w:color w:val="231F20"/>
                <w:w w:val="105"/>
                <w:sz w:val="20"/>
              </w:rPr>
              <w:t>Staff should feel comfortable when they need to raise complaints made by people using your services with their manager.</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1"/>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3.8 Positive approach</w:t>
            </w:r>
          </w:p>
        </w:tc>
        <w:tc>
          <w:tcPr>
            <w:tcW w:w="5017" w:type="dxa"/>
          </w:tcPr>
          <w:p w:rsidR="00E40F4E" w:rsidRPr="0002292E" w:rsidRDefault="00E40F4E" w:rsidP="0002292E">
            <w:pPr>
              <w:pStyle w:val="TableParagraph"/>
              <w:spacing w:before="74" w:line="254" w:lineRule="auto"/>
              <w:rPr>
                <w:rFonts w:ascii="Gill Sans MT" w:hAnsi="Gill Sans MT"/>
                <w:sz w:val="20"/>
              </w:rPr>
            </w:pPr>
            <w:proofErr w:type="gramStart"/>
            <w:r w:rsidRPr="0002292E">
              <w:rPr>
                <w:rFonts w:ascii="Gill Sans MT" w:hAnsi="Gill Sans MT"/>
                <w:color w:val="231F20"/>
                <w:w w:val="105"/>
                <w:sz w:val="20"/>
              </w:rPr>
              <w:t>Staff have</w:t>
            </w:r>
            <w:proofErr w:type="gramEnd"/>
            <w:r w:rsidRPr="0002292E">
              <w:rPr>
                <w:rFonts w:ascii="Gill Sans MT" w:hAnsi="Gill Sans MT"/>
                <w:color w:val="231F20"/>
                <w:w w:val="105"/>
                <w:sz w:val="20"/>
              </w:rPr>
              <w:t xml:space="preserve"> a positive attitude towards dealing with complaints.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1"/>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3.9 Encouraging feedback</w:t>
            </w:r>
          </w:p>
        </w:tc>
        <w:tc>
          <w:tcPr>
            <w:tcW w:w="5017" w:type="dxa"/>
          </w:tcPr>
          <w:p w:rsidR="00E40F4E" w:rsidRPr="0002292E" w:rsidRDefault="00E40F4E" w:rsidP="0002292E">
            <w:pPr>
              <w:pStyle w:val="TableParagraph"/>
              <w:spacing w:before="74" w:line="254" w:lineRule="auto"/>
              <w:ind w:right="307"/>
              <w:rPr>
                <w:rFonts w:ascii="Gill Sans MT" w:hAnsi="Gill Sans MT"/>
                <w:sz w:val="20"/>
              </w:rPr>
            </w:pPr>
            <w:proofErr w:type="gramStart"/>
            <w:r w:rsidRPr="0002292E">
              <w:rPr>
                <w:rFonts w:ascii="Gill Sans MT" w:hAnsi="Gill Sans MT"/>
                <w:color w:val="231F20"/>
                <w:sz w:val="20"/>
              </w:rPr>
              <w:t>Staff are</w:t>
            </w:r>
            <w:proofErr w:type="gramEnd"/>
            <w:r w:rsidRPr="0002292E">
              <w:rPr>
                <w:rFonts w:ascii="Gill Sans MT" w:hAnsi="Gill Sans MT"/>
                <w:color w:val="231F20"/>
                <w:sz w:val="20"/>
              </w:rPr>
              <w:t xml:space="preserve"> encouraged to make suggestions and identify problems even if a complaint is not made. There is a process in place for staff to report concerns and offer feedback.</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81"/>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sz w:val="20"/>
              </w:rPr>
              <w:t>3.10 Assessing performance</w:t>
            </w:r>
          </w:p>
        </w:tc>
        <w:tc>
          <w:tcPr>
            <w:tcW w:w="5017" w:type="dxa"/>
          </w:tcPr>
          <w:p w:rsidR="00E40F4E" w:rsidRPr="0002292E" w:rsidRDefault="00E40F4E" w:rsidP="0002292E">
            <w:pPr>
              <w:pStyle w:val="TableParagraph"/>
              <w:spacing w:before="74" w:line="254" w:lineRule="auto"/>
              <w:ind w:right="114"/>
              <w:rPr>
                <w:rFonts w:ascii="Gill Sans MT" w:hAnsi="Gill Sans MT"/>
                <w:sz w:val="20"/>
              </w:rPr>
            </w:pPr>
            <w:r w:rsidRPr="0002292E">
              <w:rPr>
                <w:rFonts w:ascii="Gill Sans MT" w:hAnsi="Gill Sans MT"/>
                <w:color w:val="231F20"/>
                <w:sz w:val="20"/>
              </w:rPr>
              <w:t xml:space="preserve">In </w:t>
            </w:r>
            <w:r w:rsidRPr="0002292E">
              <w:rPr>
                <w:rFonts w:ascii="Gill Sans MT" w:hAnsi="Gill Sans MT"/>
                <w:color w:val="231F20"/>
                <w:spacing w:val="3"/>
                <w:sz w:val="20"/>
              </w:rPr>
              <w:t xml:space="preserve">staff </w:t>
            </w:r>
            <w:r w:rsidRPr="0002292E">
              <w:rPr>
                <w:rFonts w:ascii="Gill Sans MT" w:hAnsi="Gill Sans MT"/>
                <w:color w:val="231F20"/>
                <w:spacing w:val="2"/>
                <w:sz w:val="20"/>
              </w:rPr>
              <w:t xml:space="preserve">performance </w:t>
            </w:r>
            <w:r w:rsidRPr="0002292E">
              <w:rPr>
                <w:rFonts w:ascii="Gill Sans MT" w:hAnsi="Gill Sans MT"/>
                <w:color w:val="231F20"/>
                <w:sz w:val="20"/>
              </w:rPr>
              <w:t>reviews the manager discusses complaint</w:t>
            </w:r>
            <w:r w:rsidRPr="0002292E">
              <w:rPr>
                <w:rFonts w:ascii="Gill Sans MT" w:hAnsi="Gill Sans MT"/>
                <w:color w:val="231F20"/>
                <w:spacing w:val="55"/>
                <w:sz w:val="20"/>
              </w:rPr>
              <w:t xml:space="preserve"> </w:t>
            </w:r>
            <w:r w:rsidRPr="0002292E">
              <w:rPr>
                <w:rFonts w:ascii="Gill Sans MT" w:hAnsi="Gill Sans MT"/>
                <w:color w:val="231F20"/>
                <w:sz w:val="20"/>
              </w:rPr>
              <w:t>handling.</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38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3. Responsive</w:t>
            </w:r>
          </w:p>
        </w:tc>
        <w:tc>
          <w:tcPr>
            <w:tcW w:w="5017" w:type="dxa"/>
            <w:shd w:val="clear" w:color="auto" w:fill="F3F2F1"/>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Complaints are dealt with in a timely manner.</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559"/>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 xml:space="preserve">3.11 Staff </w:t>
            </w:r>
            <w:r w:rsidRPr="0002292E">
              <w:rPr>
                <w:rFonts w:ascii="Gill Sans MT" w:hAnsi="Gill Sans MT"/>
                <w:color w:val="231F20"/>
                <w:sz w:val="20"/>
              </w:rPr>
              <w:t>recognition</w:t>
            </w:r>
          </w:p>
        </w:tc>
        <w:tc>
          <w:tcPr>
            <w:tcW w:w="5017" w:type="dxa"/>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w w:val="105"/>
                <w:sz w:val="20"/>
              </w:rPr>
              <w:t xml:space="preserve">You appreciate and </w:t>
            </w:r>
            <w:proofErr w:type="spellStart"/>
            <w:r w:rsidRPr="0002292E">
              <w:rPr>
                <w:rFonts w:ascii="Gill Sans MT" w:hAnsi="Gill Sans MT"/>
                <w:color w:val="231F20"/>
                <w:w w:val="105"/>
                <w:sz w:val="20"/>
              </w:rPr>
              <w:t>recognise</w:t>
            </w:r>
            <w:proofErr w:type="spellEnd"/>
            <w:r w:rsidRPr="0002292E">
              <w:rPr>
                <w:rFonts w:ascii="Gill Sans MT" w:hAnsi="Gill Sans MT"/>
                <w:color w:val="231F20"/>
                <w:w w:val="105"/>
                <w:sz w:val="20"/>
              </w:rPr>
              <w:t xml:space="preserve"> those staff </w:t>
            </w:r>
            <w:proofErr w:type="gramStart"/>
            <w:r w:rsidRPr="0002292E">
              <w:rPr>
                <w:rFonts w:ascii="Gill Sans MT" w:hAnsi="Gill Sans MT"/>
                <w:color w:val="231F20"/>
                <w:w w:val="105"/>
                <w:sz w:val="20"/>
              </w:rPr>
              <w:t>who</w:t>
            </w:r>
            <w:proofErr w:type="gramEnd"/>
            <w:r w:rsidRPr="0002292E">
              <w:rPr>
                <w:rFonts w:ascii="Gill Sans MT" w:hAnsi="Gill Sans MT"/>
                <w:color w:val="231F20"/>
                <w:w w:val="105"/>
                <w:sz w:val="20"/>
              </w:rPr>
              <w:t xml:space="preserve"> anticipate and resolve complaints.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724"/>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sz w:val="20"/>
              </w:rPr>
              <w:t>4. Accountable</w:t>
            </w:r>
          </w:p>
        </w:tc>
        <w:tc>
          <w:tcPr>
            <w:tcW w:w="5017" w:type="dxa"/>
            <w:shd w:val="clear" w:color="auto" w:fill="F3F2F1"/>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sz w:val="20"/>
              </w:rPr>
              <w:t xml:space="preserve">Your process for resolving complaints is clearly outlined so that people know what </w:t>
            </w:r>
            <w:proofErr w:type="gramStart"/>
            <w:r w:rsidRPr="0002292E">
              <w:rPr>
                <w:rFonts w:ascii="Gill Sans MT" w:hAnsi="Gill Sans MT"/>
                <w:color w:val="231F20"/>
                <w:sz w:val="20"/>
              </w:rPr>
              <w:t>to  expect</w:t>
            </w:r>
            <w:proofErr w:type="gramEnd"/>
            <w:r w:rsidRPr="0002292E">
              <w:rPr>
                <w:rFonts w:ascii="Gill Sans MT" w:hAnsi="Gill Sans MT"/>
                <w:color w:val="231F20"/>
                <w:sz w:val="20"/>
              </w:rPr>
              <w: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18"/>
        </w:trPr>
        <w:tc>
          <w:tcPr>
            <w:tcW w:w="1587" w:type="dxa"/>
          </w:tcPr>
          <w:p w:rsidR="00E40F4E" w:rsidRPr="0002292E" w:rsidRDefault="00E40F4E" w:rsidP="0002292E">
            <w:pPr>
              <w:pStyle w:val="TableParagraph"/>
              <w:spacing w:line="254" w:lineRule="auto"/>
              <w:ind w:right="705"/>
              <w:rPr>
                <w:rFonts w:ascii="Gill Sans MT" w:hAnsi="Gill Sans MT"/>
                <w:sz w:val="20"/>
              </w:rPr>
            </w:pPr>
            <w:r w:rsidRPr="0002292E">
              <w:rPr>
                <w:rFonts w:ascii="Gill Sans MT" w:hAnsi="Gill Sans MT"/>
                <w:color w:val="231F20"/>
                <w:sz w:val="20"/>
              </w:rPr>
              <w:t>4.1. Clear timelines</w:t>
            </w:r>
          </w:p>
        </w:tc>
        <w:tc>
          <w:tcPr>
            <w:tcW w:w="5017" w:type="dxa"/>
          </w:tcPr>
          <w:p w:rsidR="00E40F4E" w:rsidRPr="0002292E" w:rsidRDefault="00E40F4E" w:rsidP="0002292E">
            <w:pPr>
              <w:pStyle w:val="TableParagraph"/>
              <w:spacing w:line="254" w:lineRule="auto"/>
              <w:ind w:right="457"/>
              <w:rPr>
                <w:rFonts w:ascii="Gill Sans MT" w:hAnsi="Gill Sans MT"/>
                <w:sz w:val="20"/>
              </w:rPr>
            </w:pPr>
            <w:r w:rsidRPr="0002292E">
              <w:rPr>
                <w:rFonts w:ascii="Gill Sans MT" w:hAnsi="Gill Sans MT"/>
                <w:color w:val="231F20"/>
                <w:w w:val="105"/>
                <w:sz w:val="20"/>
              </w:rPr>
              <w:t>Your complaints resolution process is easy to use and allows you to record, track and report complaints to ensure compliance with specified complaint handling timelines.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18"/>
        </w:trPr>
        <w:tc>
          <w:tcPr>
            <w:tcW w:w="1587" w:type="dxa"/>
          </w:tcPr>
          <w:p w:rsidR="00E40F4E" w:rsidRPr="0002292E" w:rsidRDefault="00E40F4E" w:rsidP="0002292E">
            <w:pPr>
              <w:pStyle w:val="TableParagraph"/>
              <w:spacing w:line="254" w:lineRule="auto"/>
              <w:ind w:right="81"/>
              <w:rPr>
                <w:rFonts w:ascii="Gill Sans MT" w:hAnsi="Gill Sans MT"/>
                <w:sz w:val="20"/>
              </w:rPr>
            </w:pPr>
            <w:r w:rsidRPr="0002292E">
              <w:rPr>
                <w:rFonts w:ascii="Gill Sans MT" w:hAnsi="Gill Sans MT"/>
                <w:color w:val="231F20"/>
                <w:w w:val="105"/>
                <w:sz w:val="20"/>
              </w:rPr>
              <w:t>4.1.1. Stages of a complaint</w:t>
            </w:r>
          </w:p>
        </w:tc>
        <w:tc>
          <w:tcPr>
            <w:tcW w:w="5017" w:type="dxa"/>
          </w:tcPr>
          <w:p w:rsidR="00E40F4E" w:rsidRPr="0002292E" w:rsidRDefault="00E40F4E" w:rsidP="0002292E">
            <w:pPr>
              <w:pStyle w:val="TableParagraph"/>
              <w:spacing w:line="254" w:lineRule="auto"/>
              <w:ind w:right="55"/>
              <w:rPr>
                <w:rFonts w:ascii="Gill Sans MT" w:hAnsi="Gill Sans MT"/>
                <w:sz w:val="20"/>
              </w:rPr>
            </w:pPr>
            <w:r w:rsidRPr="0002292E">
              <w:rPr>
                <w:rFonts w:ascii="Gill Sans MT" w:hAnsi="Gill Sans MT"/>
                <w:color w:val="231F20"/>
                <w:w w:val="105"/>
                <w:sz w:val="20"/>
              </w:rPr>
              <w:t xml:space="preserve">For those complaints that cannot be dealt with immediately, your </w:t>
            </w:r>
            <w:proofErr w:type="spellStart"/>
            <w:r w:rsidRPr="0002292E">
              <w:rPr>
                <w:rFonts w:ascii="Gill Sans MT" w:hAnsi="Gill Sans MT"/>
                <w:color w:val="231F20"/>
                <w:w w:val="105"/>
                <w:sz w:val="20"/>
              </w:rPr>
              <w:t>organisation</w:t>
            </w:r>
            <w:proofErr w:type="spellEnd"/>
            <w:r w:rsidRPr="0002292E">
              <w:rPr>
                <w:rFonts w:ascii="Gill Sans MT" w:hAnsi="Gill Sans MT"/>
                <w:color w:val="231F20"/>
                <w:w w:val="105"/>
                <w:sz w:val="20"/>
              </w:rPr>
              <w:t xml:space="preserve"> has reasonable target timelines for the stages of the complaints handling process and makes the person aware of these timelines.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18"/>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4.1.2. Process to ensure timely response</w:t>
            </w:r>
          </w:p>
        </w:tc>
        <w:tc>
          <w:tcPr>
            <w:tcW w:w="501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You, have a process to alert staff and managers to key points in the complaints process to help meet target timelines for complaints.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18"/>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sz w:val="20"/>
              </w:rPr>
              <w:t>4.1.3. Meeting timelines</w:t>
            </w:r>
          </w:p>
        </w:tc>
        <w:tc>
          <w:tcPr>
            <w:tcW w:w="5017" w:type="dxa"/>
          </w:tcPr>
          <w:p w:rsidR="00E40F4E" w:rsidRPr="0002292E" w:rsidRDefault="00E40F4E" w:rsidP="0002292E">
            <w:pPr>
              <w:pStyle w:val="TableParagraph"/>
              <w:spacing w:before="74" w:line="254" w:lineRule="auto"/>
              <w:ind w:right="307"/>
              <w:rPr>
                <w:rFonts w:ascii="Gill Sans MT" w:hAnsi="Gill Sans MT"/>
                <w:sz w:val="20"/>
              </w:rPr>
            </w:pPr>
            <w:r w:rsidRPr="0002292E">
              <w:rPr>
                <w:rFonts w:ascii="Gill Sans MT" w:hAnsi="Gill Sans MT"/>
                <w:color w:val="231F20"/>
                <w:sz w:val="20"/>
              </w:rPr>
              <w:t>Your target timelines are monitored, reported and generally met.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2"/>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 xml:space="preserve">4.2. Ongoing </w:t>
            </w:r>
            <w:r w:rsidRPr="0002292E">
              <w:rPr>
                <w:rFonts w:ascii="Gill Sans MT" w:hAnsi="Gill Sans MT"/>
                <w:color w:val="231F20"/>
                <w:sz w:val="20"/>
              </w:rPr>
              <w:t>communication</w:t>
            </w:r>
          </w:p>
        </w:tc>
        <w:tc>
          <w:tcPr>
            <w:tcW w:w="5017" w:type="dxa"/>
          </w:tcPr>
          <w:p w:rsidR="00E40F4E" w:rsidRPr="0002292E" w:rsidRDefault="00E40F4E" w:rsidP="0002292E">
            <w:pPr>
              <w:pStyle w:val="TableParagraph"/>
              <w:spacing w:before="74" w:line="254" w:lineRule="auto"/>
              <w:ind w:right="144"/>
              <w:rPr>
                <w:rFonts w:ascii="Gill Sans MT" w:hAnsi="Gill Sans MT"/>
                <w:sz w:val="20"/>
              </w:rPr>
            </w:pPr>
            <w:r w:rsidRPr="0002292E">
              <w:rPr>
                <w:rFonts w:ascii="Gill Sans MT" w:hAnsi="Gill Sans MT"/>
                <w:color w:val="231F20"/>
                <w:w w:val="105"/>
                <w:sz w:val="20"/>
              </w:rPr>
              <w:t>You keep the person informed at all stages of the progress of their complaint.</w:t>
            </w:r>
          </w:p>
          <w:p w:rsidR="00E40F4E" w:rsidRPr="0002292E" w:rsidRDefault="00E40F4E" w:rsidP="0002292E">
            <w:pPr>
              <w:pStyle w:val="TableParagraph"/>
              <w:spacing w:before="113" w:line="254" w:lineRule="auto"/>
              <w:rPr>
                <w:rFonts w:ascii="Gill Sans MT" w:hAnsi="Gill Sans MT"/>
                <w:i/>
                <w:sz w:val="20"/>
              </w:rPr>
            </w:pPr>
            <w:r w:rsidRPr="0002292E">
              <w:rPr>
                <w:rFonts w:ascii="Gill Sans MT" w:hAnsi="Gill Sans MT"/>
                <w:i/>
                <w:color w:val="231F20"/>
                <w:w w:val="105"/>
                <w:sz w:val="20"/>
              </w:rPr>
              <w:t>This includes monitoring the progress of complaints and advising the person of extensions of times and reasons for extensions.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2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sz w:val="20"/>
              </w:rPr>
              <w:t>4. Accountable</w:t>
            </w:r>
          </w:p>
        </w:tc>
        <w:tc>
          <w:tcPr>
            <w:tcW w:w="5017" w:type="dxa"/>
            <w:shd w:val="clear" w:color="auto" w:fill="F3F2F1"/>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sz w:val="20"/>
              </w:rPr>
              <w:t xml:space="preserve">Your process for resolving complaints is clearly outlined so that people know what </w:t>
            </w:r>
            <w:proofErr w:type="gramStart"/>
            <w:r w:rsidRPr="0002292E">
              <w:rPr>
                <w:rFonts w:ascii="Gill Sans MT" w:hAnsi="Gill Sans MT"/>
                <w:color w:val="231F20"/>
                <w:sz w:val="20"/>
              </w:rPr>
              <w:t>to  expect</w:t>
            </w:r>
            <w:proofErr w:type="gramEnd"/>
            <w:r w:rsidRPr="0002292E">
              <w:rPr>
                <w:rFonts w:ascii="Gill Sans MT" w:hAnsi="Gill Sans MT"/>
                <w:color w:val="231F20"/>
                <w:sz w:val="20"/>
              </w:rPr>
              <w: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41"/>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 xml:space="preserve">4.3. Remedy </w:t>
            </w:r>
            <w:r w:rsidRPr="0002292E">
              <w:rPr>
                <w:rFonts w:ascii="Gill Sans MT" w:hAnsi="Gill Sans MT"/>
                <w:color w:val="231F20"/>
                <w:sz w:val="20"/>
              </w:rPr>
              <w:t>implementation</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Remedies are implemented as soon as possible after a matter has been resolved.</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1"/>
        </w:trPr>
        <w:tc>
          <w:tcPr>
            <w:tcW w:w="1587" w:type="dxa"/>
          </w:tcPr>
          <w:p w:rsidR="00E40F4E" w:rsidRPr="0002292E" w:rsidRDefault="00E40F4E" w:rsidP="0002292E">
            <w:pPr>
              <w:pStyle w:val="TableParagraph"/>
              <w:spacing w:line="254" w:lineRule="auto"/>
              <w:ind w:right="324"/>
              <w:rPr>
                <w:rFonts w:ascii="Gill Sans MT" w:hAnsi="Gill Sans MT"/>
                <w:sz w:val="20"/>
              </w:rPr>
            </w:pPr>
            <w:r w:rsidRPr="0002292E">
              <w:rPr>
                <w:rFonts w:ascii="Gill Sans MT" w:hAnsi="Gill Sans MT"/>
                <w:color w:val="231F20"/>
                <w:w w:val="105"/>
                <w:sz w:val="20"/>
              </w:rPr>
              <w:t>4.4. Extended application</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In cases where a remedy is provided to a person making a complaint, active steps are taken by you to identify other people similarly affected and to provide them with the remedy, even if they have not made a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1"/>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4.4.1. Consistent application of remedies</w:t>
            </w:r>
          </w:p>
        </w:tc>
        <w:tc>
          <w:tcPr>
            <w:tcW w:w="501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sz w:val="20"/>
              </w:rPr>
              <w:t>The remedies offered to people with similar issues are consistent.</w:t>
            </w:r>
          </w:p>
          <w:p w:rsidR="00E40F4E" w:rsidRPr="0002292E" w:rsidRDefault="00E40F4E" w:rsidP="0002292E">
            <w:pPr>
              <w:pStyle w:val="TableParagraph"/>
              <w:spacing w:before="56" w:line="254" w:lineRule="auto"/>
              <w:ind w:right="307"/>
              <w:rPr>
                <w:rFonts w:ascii="Gill Sans MT" w:hAnsi="Gill Sans MT"/>
                <w:sz w:val="20"/>
              </w:rPr>
            </w:pPr>
            <w:r w:rsidRPr="0002292E">
              <w:rPr>
                <w:rFonts w:ascii="Gill Sans MT" w:hAnsi="Gill Sans MT"/>
                <w:color w:val="231F20"/>
                <w:sz w:val="20"/>
              </w:rPr>
              <w:t xml:space="preserve">Where few complaints have been received, you would need to be clear in your approach as to how you would ensure that </w:t>
            </w:r>
            <w:proofErr w:type="gramStart"/>
            <w:r w:rsidRPr="0002292E">
              <w:rPr>
                <w:rFonts w:ascii="Gill Sans MT" w:hAnsi="Gill Sans MT"/>
                <w:color w:val="231F20"/>
                <w:sz w:val="20"/>
              </w:rPr>
              <w:t>this  occurs</w:t>
            </w:r>
            <w:proofErr w:type="gramEnd"/>
            <w:r w:rsidRPr="0002292E">
              <w:rPr>
                <w:rFonts w:ascii="Gill Sans MT" w:hAnsi="Gill Sans MT"/>
                <w:color w:val="231F20"/>
                <w:sz w:val="20"/>
              </w:rPr>
              <w: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1"/>
        </w:trPr>
        <w:tc>
          <w:tcPr>
            <w:tcW w:w="1587" w:type="dxa"/>
          </w:tcPr>
          <w:p w:rsidR="00E40F4E" w:rsidRPr="0002292E" w:rsidRDefault="00E40F4E" w:rsidP="0002292E">
            <w:pPr>
              <w:pStyle w:val="TableParagraph"/>
              <w:spacing w:before="74"/>
              <w:rPr>
                <w:rFonts w:ascii="Gill Sans MT" w:hAnsi="Gill Sans MT"/>
                <w:sz w:val="20"/>
              </w:rPr>
            </w:pPr>
            <w:r w:rsidRPr="0002292E">
              <w:rPr>
                <w:rFonts w:ascii="Gill Sans MT" w:hAnsi="Gill Sans MT"/>
                <w:color w:val="231F20"/>
                <w:sz w:val="20"/>
              </w:rPr>
              <w:t>4.4.2.</w:t>
            </w:r>
          </w:p>
          <w:p w:rsidR="00E40F4E" w:rsidRPr="0002292E" w:rsidRDefault="00E40F4E" w:rsidP="0002292E">
            <w:pPr>
              <w:pStyle w:val="TableParagraph"/>
              <w:spacing w:before="13" w:line="254" w:lineRule="auto"/>
              <w:ind w:right="553"/>
              <w:rPr>
                <w:rFonts w:ascii="Gill Sans MT" w:hAnsi="Gill Sans MT"/>
                <w:sz w:val="20"/>
              </w:rPr>
            </w:pPr>
            <w:r w:rsidRPr="0002292E">
              <w:rPr>
                <w:rFonts w:ascii="Gill Sans MT" w:hAnsi="Gill Sans MT"/>
                <w:color w:val="231F20"/>
                <w:w w:val="105"/>
                <w:sz w:val="20"/>
              </w:rPr>
              <w:t>Monitoring outcomes</w:t>
            </w:r>
          </w:p>
        </w:tc>
        <w:tc>
          <w:tcPr>
            <w:tcW w:w="5017" w:type="dxa"/>
          </w:tcPr>
          <w:p w:rsidR="00E40F4E" w:rsidRPr="0002292E" w:rsidRDefault="00E40F4E" w:rsidP="0002292E">
            <w:pPr>
              <w:pStyle w:val="TableParagraph"/>
              <w:spacing w:before="74" w:line="254" w:lineRule="auto"/>
              <w:ind w:right="307"/>
              <w:rPr>
                <w:rFonts w:ascii="Gill Sans MT" w:hAnsi="Gill Sans MT"/>
                <w:sz w:val="20"/>
              </w:rPr>
            </w:pPr>
            <w:r w:rsidRPr="0002292E">
              <w:rPr>
                <w:rFonts w:ascii="Gill Sans MT" w:hAnsi="Gill Sans MT"/>
                <w:color w:val="231F20"/>
                <w:sz w:val="20"/>
              </w:rPr>
              <w:t xml:space="preserve">The implementation of remedies is monitored, reported and reviewed to ensure outcomes are appropriate and </w:t>
            </w:r>
            <w:proofErr w:type="gramStart"/>
            <w:r w:rsidRPr="0002292E">
              <w:rPr>
                <w:rFonts w:ascii="Gill Sans MT" w:hAnsi="Gill Sans MT"/>
                <w:color w:val="231F20"/>
                <w:sz w:val="20"/>
              </w:rPr>
              <w:t>service  improvements</w:t>
            </w:r>
            <w:proofErr w:type="gramEnd"/>
            <w:r w:rsidRPr="0002292E">
              <w:rPr>
                <w:rFonts w:ascii="Gill Sans MT" w:hAnsi="Gill Sans MT"/>
                <w:color w:val="231F20"/>
                <w:sz w:val="20"/>
              </w:rPr>
              <w:t xml:space="preserve">  are made.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1"/>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4.5. External complaints authorities</w:t>
            </w:r>
          </w:p>
        </w:tc>
        <w:tc>
          <w:tcPr>
            <w:tcW w:w="5017" w:type="dxa"/>
          </w:tcPr>
          <w:p w:rsidR="00E40F4E" w:rsidRPr="0002292E" w:rsidRDefault="00E40F4E" w:rsidP="0002292E">
            <w:pPr>
              <w:pStyle w:val="TableParagraph"/>
              <w:spacing w:before="74" w:line="252" w:lineRule="auto"/>
              <w:rPr>
                <w:rFonts w:ascii="Gill Sans MT" w:hAnsi="Gill Sans MT"/>
                <w:sz w:val="20"/>
              </w:rPr>
            </w:pPr>
            <w:r w:rsidRPr="0002292E">
              <w:rPr>
                <w:rFonts w:ascii="Gill Sans MT" w:hAnsi="Gill Sans MT"/>
                <w:color w:val="231F20"/>
                <w:w w:val="105"/>
                <w:sz w:val="20"/>
              </w:rPr>
              <w:t>If complaints involve a conflict of interest or remain unresolved, you refer the people who made the complaint to the appropriate external complaints body/authority.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2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4. Accountable</w:t>
            </w:r>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process for resolving complaints is clearly outlined so that people know what to expect.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070"/>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4.6. Investigation</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The person investigating the complaint acts reasonably, objectively and in good faith, with each complaint investigated on its own merit.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2548"/>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4.6.1. Natural justice</w:t>
            </w:r>
          </w:p>
        </w:tc>
        <w:tc>
          <w:tcPr>
            <w:tcW w:w="5017" w:type="dxa"/>
          </w:tcPr>
          <w:p w:rsidR="00E40F4E" w:rsidRPr="0002292E" w:rsidRDefault="00E40F4E" w:rsidP="0002292E">
            <w:pPr>
              <w:pStyle w:val="TableParagraph"/>
              <w:spacing w:line="254" w:lineRule="auto"/>
              <w:ind w:right="117"/>
              <w:rPr>
                <w:rFonts w:ascii="Gill Sans MT" w:hAnsi="Gill Sans MT"/>
                <w:sz w:val="20"/>
              </w:rPr>
            </w:pPr>
            <w:r w:rsidRPr="0002292E">
              <w:rPr>
                <w:rFonts w:ascii="Gill Sans MT" w:hAnsi="Gill Sans MT"/>
                <w:color w:val="231F20"/>
                <w:w w:val="105"/>
                <w:sz w:val="20"/>
              </w:rPr>
              <w:t>You adopt an approach to the handling, management and resolution of complaints and grievances that is underpinned by natural justice principles.</w:t>
            </w:r>
          </w:p>
          <w:p w:rsidR="00E40F4E" w:rsidRPr="0002292E" w:rsidRDefault="00E40F4E" w:rsidP="0002292E">
            <w:pPr>
              <w:pStyle w:val="TableParagraph"/>
              <w:spacing w:before="56"/>
              <w:rPr>
                <w:rFonts w:ascii="Gill Sans MT" w:hAnsi="Gill Sans MT"/>
                <w:i/>
                <w:sz w:val="20"/>
              </w:rPr>
            </w:pPr>
            <w:r w:rsidRPr="0002292E">
              <w:rPr>
                <w:rFonts w:ascii="Gill Sans MT" w:hAnsi="Gill Sans MT"/>
                <w:i/>
                <w:color w:val="231F20"/>
                <w:w w:val="105"/>
                <w:sz w:val="20"/>
              </w:rPr>
              <w:t>This means making sure that people are:</w:t>
            </w:r>
          </w:p>
          <w:p w:rsidR="00E40F4E" w:rsidRPr="0002292E" w:rsidRDefault="00E40F4E" w:rsidP="00E40F4E">
            <w:pPr>
              <w:pStyle w:val="TableParagraph"/>
              <w:numPr>
                <w:ilvl w:val="0"/>
                <w:numId w:val="7"/>
              </w:numPr>
              <w:tabs>
                <w:tab w:val="left" w:pos="374"/>
              </w:tabs>
              <w:spacing w:before="70"/>
              <w:ind w:hanging="247"/>
              <w:rPr>
                <w:rFonts w:ascii="Gill Sans MT" w:hAnsi="Gill Sans MT"/>
                <w:i/>
                <w:sz w:val="20"/>
              </w:rPr>
            </w:pPr>
            <w:r w:rsidRPr="0002292E">
              <w:rPr>
                <w:rFonts w:ascii="Gill Sans MT" w:hAnsi="Gill Sans MT"/>
                <w:i/>
                <w:color w:val="231F20"/>
                <w:sz w:val="20"/>
              </w:rPr>
              <w:t>heard</w:t>
            </w:r>
          </w:p>
          <w:p w:rsidR="00E40F4E" w:rsidRPr="0002292E" w:rsidRDefault="00E40F4E" w:rsidP="00E40F4E">
            <w:pPr>
              <w:pStyle w:val="TableParagraph"/>
              <w:numPr>
                <w:ilvl w:val="0"/>
                <w:numId w:val="7"/>
              </w:numPr>
              <w:tabs>
                <w:tab w:val="left" w:pos="384"/>
              </w:tabs>
              <w:spacing w:before="41"/>
              <w:ind w:left="383" w:hanging="273"/>
              <w:rPr>
                <w:rFonts w:ascii="Gill Sans MT" w:hAnsi="Gill Sans MT"/>
                <w:i/>
                <w:sz w:val="20"/>
              </w:rPr>
            </w:pPr>
            <w:proofErr w:type="gramStart"/>
            <w:r w:rsidRPr="0002292E">
              <w:rPr>
                <w:rFonts w:ascii="Gill Sans MT" w:hAnsi="Gill Sans MT"/>
                <w:i/>
                <w:color w:val="231F20"/>
                <w:w w:val="105"/>
                <w:sz w:val="20"/>
              </w:rPr>
              <w:t>that</w:t>
            </w:r>
            <w:proofErr w:type="gramEnd"/>
            <w:r w:rsidRPr="0002292E">
              <w:rPr>
                <w:rFonts w:ascii="Gill Sans MT" w:hAnsi="Gill Sans MT"/>
                <w:i/>
                <w:color w:val="231F20"/>
                <w:w w:val="105"/>
                <w:sz w:val="20"/>
              </w:rPr>
              <w:t xml:space="preserve"> any conflict of interest is</w:t>
            </w:r>
            <w:r w:rsidRPr="0002292E">
              <w:rPr>
                <w:rFonts w:ascii="Gill Sans MT" w:hAnsi="Gill Sans MT"/>
                <w:i/>
                <w:color w:val="231F20"/>
                <w:spacing w:val="-32"/>
                <w:w w:val="105"/>
                <w:sz w:val="20"/>
              </w:rPr>
              <w:t xml:space="preserve"> </w:t>
            </w:r>
            <w:r w:rsidRPr="0002292E">
              <w:rPr>
                <w:rFonts w:ascii="Gill Sans MT" w:hAnsi="Gill Sans MT"/>
                <w:i/>
                <w:color w:val="231F20"/>
                <w:w w:val="105"/>
                <w:sz w:val="20"/>
              </w:rPr>
              <w:t>avoided.</w:t>
            </w:r>
          </w:p>
          <w:p w:rsidR="00E40F4E" w:rsidRPr="0002292E" w:rsidRDefault="00E40F4E" w:rsidP="00E40F4E">
            <w:pPr>
              <w:pStyle w:val="TableParagraph"/>
              <w:numPr>
                <w:ilvl w:val="0"/>
                <w:numId w:val="7"/>
              </w:numPr>
              <w:tabs>
                <w:tab w:val="left" w:pos="358"/>
              </w:tabs>
              <w:spacing w:before="40" w:line="254" w:lineRule="auto"/>
              <w:ind w:right="342" w:hanging="247"/>
              <w:rPr>
                <w:rFonts w:ascii="Gill Sans MT" w:hAnsi="Gill Sans MT"/>
                <w:i/>
                <w:sz w:val="20"/>
              </w:rPr>
            </w:pPr>
            <w:proofErr w:type="gramStart"/>
            <w:r w:rsidRPr="0002292E">
              <w:rPr>
                <w:rFonts w:ascii="Gill Sans MT" w:hAnsi="Gill Sans MT"/>
                <w:i/>
                <w:color w:val="231F20"/>
                <w:w w:val="105"/>
                <w:sz w:val="20"/>
              </w:rPr>
              <w:t>people</w:t>
            </w:r>
            <w:proofErr w:type="gramEnd"/>
            <w:r w:rsidRPr="0002292E">
              <w:rPr>
                <w:rFonts w:ascii="Gill Sans MT" w:hAnsi="Gill Sans MT"/>
                <w:i/>
                <w:color w:val="231F20"/>
                <w:w w:val="105"/>
                <w:sz w:val="20"/>
              </w:rPr>
              <w:t xml:space="preserve"> likely to be adversely </w:t>
            </w:r>
            <w:r w:rsidRPr="0002292E">
              <w:rPr>
                <w:rFonts w:ascii="Gill Sans MT" w:hAnsi="Gill Sans MT"/>
                <w:i/>
                <w:color w:val="231F20"/>
                <w:spacing w:val="2"/>
                <w:w w:val="105"/>
                <w:sz w:val="20"/>
              </w:rPr>
              <w:t xml:space="preserve">affected </w:t>
            </w:r>
            <w:r w:rsidRPr="0002292E">
              <w:rPr>
                <w:rFonts w:ascii="Gill Sans MT" w:hAnsi="Gill Sans MT"/>
                <w:i/>
                <w:color w:val="231F20"/>
                <w:w w:val="105"/>
                <w:sz w:val="20"/>
              </w:rPr>
              <w:t>by a decision or action</w:t>
            </w:r>
            <w:r w:rsidRPr="0002292E">
              <w:rPr>
                <w:rFonts w:ascii="Gill Sans MT" w:hAnsi="Gill Sans MT"/>
                <w:i/>
                <w:color w:val="231F20"/>
                <w:spacing w:val="-9"/>
                <w:w w:val="105"/>
                <w:sz w:val="20"/>
              </w:rPr>
              <w:t xml:space="preserve"> </w:t>
            </w:r>
            <w:r w:rsidRPr="0002292E">
              <w:rPr>
                <w:rFonts w:ascii="Gill Sans MT" w:hAnsi="Gill Sans MT"/>
                <w:i/>
                <w:color w:val="231F20"/>
                <w:w w:val="105"/>
                <w:sz w:val="20"/>
              </w:rPr>
              <w:t>are</w:t>
            </w:r>
            <w:r w:rsidRPr="0002292E">
              <w:rPr>
                <w:rFonts w:ascii="Gill Sans MT" w:hAnsi="Gill Sans MT"/>
                <w:i/>
                <w:color w:val="231F20"/>
                <w:spacing w:val="-9"/>
                <w:w w:val="105"/>
                <w:sz w:val="20"/>
              </w:rPr>
              <w:t xml:space="preserve"> </w:t>
            </w:r>
            <w:r w:rsidRPr="0002292E">
              <w:rPr>
                <w:rFonts w:ascii="Gill Sans MT" w:hAnsi="Gill Sans MT"/>
                <w:i/>
                <w:color w:val="231F20"/>
                <w:w w:val="105"/>
                <w:sz w:val="20"/>
              </w:rPr>
              <w:t>given</w:t>
            </w:r>
            <w:r w:rsidRPr="0002292E">
              <w:rPr>
                <w:rFonts w:ascii="Gill Sans MT" w:hAnsi="Gill Sans MT"/>
                <w:i/>
                <w:color w:val="231F20"/>
                <w:spacing w:val="-9"/>
                <w:w w:val="105"/>
                <w:sz w:val="20"/>
              </w:rPr>
              <w:t xml:space="preserve"> </w:t>
            </w:r>
            <w:r w:rsidRPr="0002292E">
              <w:rPr>
                <w:rFonts w:ascii="Gill Sans MT" w:hAnsi="Gill Sans MT"/>
                <w:i/>
                <w:color w:val="231F20"/>
                <w:w w:val="105"/>
                <w:sz w:val="20"/>
              </w:rPr>
              <w:t>reasonable</w:t>
            </w:r>
            <w:r w:rsidRPr="0002292E">
              <w:rPr>
                <w:rFonts w:ascii="Gill Sans MT" w:hAnsi="Gill Sans MT"/>
                <w:i/>
                <w:color w:val="231F20"/>
                <w:spacing w:val="-9"/>
                <w:w w:val="105"/>
                <w:sz w:val="20"/>
              </w:rPr>
              <w:t xml:space="preserve"> </w:t>
            </w:r>
            <w:r w:rsidRPr="0002292E">
              <w:rPr>
                <w:rFonts w:ascii="Gill Sans MT" w:hAnsi="Gill Sans MT"/>
                <w:i/>
                <w:color w:val="231F20"/>
                <w:spacing w:val="2"/>
                <w:w w:val="105"/>
                <w:sz w:val="20"/>
              </w:rPr>
              <w:t>opportunity</w:t>
            </w:r>
            <w:r w:rsidRPr="0002292E">
              <w:rPr>
                <w:rFonts w:ascii="Gill Sans MT" w:hAnsi="Gill Sans MT"/>
                <w:i/>
                <w:color w:val="231F20"/>
                <w:spacing w:val="-9"/>
                <w:w w:val="105"/>
                <w:sz w:val="20"/>
              </w:rPr>
              <w:t xml:space="preserve"> </w:t>
            </w:r>
            <w:r w:rsidRPr="0002292E">
              <w:rPr>
                <w:rFonts w:ascii="Gill Sans MT" w:hAnsi="Gill Sans MT"/>
                <w:i/>
                <w:color w:val="231F20"/>
                <w:w w:val="105"/>
                <w:sz w:val="20"/>
              </w:rPr>
              <w:t>to</w:t>
            </w:r>
            <w:r w:rsidRPr="0002292E">
              <w:rPr>
                <w:rFonts w:ascii="Gill Sans MT" w:hAnsi="Gill Sans MT"/>
                <w:i/>
                <w:color w:val="231F20"/>
                <w:spacing w:val="-9"/>
                <w:w w:val="105"/>
                <w:sz w:val="20"/>
              </w:rPr>
              <w:t xml:space="preserve"> </w:t>
            </w:r>
            <w:r w:rsidRPr="0002292E">
              <w:rPr>
                <w:rFonts w:ascii="Gill Sans MT" w:hAnsi="Gill Sans MT"/>
                <w:i/>
                <w:color w:val="231F20"/>
                <w:w w:val="105"/>
                <w:sz w:val="20"/>
              </w:rPr>
              <w:t>comment</w:t>
            </w:r>
            <w:r w:rsidRPr="0002292E">
              <w:rPr>
                <w:rFonts w:ascii="Gill Sans MT" w:hAnsi="Gill Sans MT"/>
                <w:i/>
                <w:color w:val="231F20"/>
                <w:spacing w:val="-9"/>
                <w:w w:val="105"/>
                <w:sz w:val="20"/>
              </w:rPr>
              <w:t xml:space="preserve"> </w:t>
            </w:r>
            <w:r w:rsidRPr="0002292E">
              <w:rPr>
                <w:rFonts w:ascii="Gill Sans MT" w:hAnsi="Gill Sans MT"/>
                <w:i/>
                <w:color w:val="231F20"/>
                <w:w w:val="105"/>
                <w:sz w:val="20"/>
              </w:rPr>
              <w:t>on the information or</w:t>
            </w:r>
            <w:r w:rsidRPr="0002292E">
              <w:rPr>
                <w:rFonts w:ascii="Gill Sans MT" w:hAnsi="Gill Sans MT"/>
                <w:i/>
                <w:color w:val="231F20"/>
                <w:spacing w:val="-20"/>
                <w:w w:val="105"/>
                <w:sz w:val="20"/>
              </w:rPr>
              <w:t xml:space="preserve"> </w:t>
            </w:r>
            <w:r w:rsidRPr="0002292E">
              <w:rPr>
                <w:rFonts w:ascii="Gill Sans MT" w:hAnsi="Gill Sans MT"/>
                <w:i/>
                <w:color w:val="231F20"/>
                <w:w w:val="105"/>
                <w:sz w:val="20"/>
              </w:rPr>
              <w:t>material.</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746"/>
        </w:trPr>
        <w:tc>
          <w:tcPr>
            <w:tcW w:w="1587" w:type="dxa"/>
          </w:tcPr>
          <w:p w:rsidR="00E40F4E" w:rsidRPr="0002292E" w:rsidRDefault="00E40F4E" w:rsidP="0002292E">
            <w:pPr>
              <w:pStyle w:val="TableParagraph"/>
              <w:spacing w:line="254" w:lineRule="auto"/>
              <w:ind w:right="33"/>
              <w:rPr>
                <w:rFonts w:ascii="Gill Sans MT" w:hAnsi="Gill Sans MT"/>
                <w:sz w:val="20"/>
              </w:rPr>
            </w:pPr>
            <w:r w:rsidRPr="0002292E">
              <w:rPr>
                <w:rFonts w:ascii="Gill Sans MT" w:hAnsi="Gill Sans MT"/>
                <w:color w:val="231F20"/>
                <w:w w:val="105"/>
                <w:sz w:val="20"/>
              </w:rPr>
              <w:t>4.6.2. Complaints file</w:t>
            </w:r>
          </w:p>
        </w:tc>
        <w:tc>
          <w:tcPr>
            <w:tcW w:w="5017" w:type="dxa"/>
          </w:tcPr>
          <w:p w:rsidR="00E40F4E" w:rsidRPr="0002292E" w:rsidRDefault="00E40F4E" w:rsidP="0002292E">
            <w:pPr>
              <w:pStyle w:val="TableParagraph"/>
              <w:spacing w:line="254" w:lineRule="auto"/>
              <w:ind w:right="129"/>
              <w:rPr>
                <w:rFonts w:ascii="Gill Sans MT" w:hAnsi="Gill Sans MT"/>
                <w:sz w:val="20"/>
              </w:rPr>
            </w:pPr>
            <w:r w:rsidRPr="0002292E">
              <w:rPr>
                <w:rFonts w:ascii="Gill Sans MT" w:hAnsi="Gill Sans MT"/>
                <w:color w:val="231F20"/>
                <w:spacing w:val="2"/>
                <w:w w:val="105"/>
                <w:sz w:val="20"/>
              </w:rPr>
              <w:t>The</w:t>
            </w:r>
            <w:r w:rsidRPr="0002292E">
              <w:rPr>
                <w:rFonts w:ascii="Gill Sans MT" w:hAnsi="Gill Sans MT"/>
                <w:color w:val="231F20"/>
                <w:spacing w:val="-8"/>
                <w:w w:val="105"/>
                <w:sz w:val="20"/>
              </w:rPr>
              <w:t xml:space="preserve"> </w:t>
            </w:r>
            <w:r w:rsidRPr="0002292E">
              <w:rPr>
                <w:rFonts w:ascii="Gill Sans MT" w:hAnsi="Gill Sans MT"/>
                <w:color w:val="231F20"/>
                <w:spacing w:val="2"/>
                <w:w w:val="105"/>
                <w:sz w:val="20"/>
              </w:rPr>
              <w:t>person</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investigating</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complaint</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maintains</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a</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 xml:space="preserve">secure, central investigation file, documenting each </w:t>
            </w:r>
            <w:r w:rsidRPr="0002292E">
              <w:rPr>
                <w:rFonts w:ascii="Gill Sans MT" w:hAnsi="Gill Sans MT"/>
                <w:color w:val="231F20"/>
                <w:spacing w:val="2"/>
                <w:w w:val="105"/>
                <w:sz w:val="20"/>
              </w:rPr>
              <w:t xml:space="preserve">step </w:t>
            </w:r>
            <w:r w:rsidRPr="0002292E">
              <w:rPr>
                <w:rFonts w:ascii="Gill Sans MT" w:hAnsi="Gill Sans MT"/>
                <w:color w:val="231F20"/>
                <w:w w:val="105"/>
                <w:sz w:val="20"/>
              </w:rPr>
              <w:t xml:space="preserve">of the investigation process and all communications, and completes a </w:t>
            </w:r>
            <w:r w:rsidRPr="0002292E">
              <w:rPr>
                <w:rFonts w:ascii="Gill Sans MT" w:hAnsi="Gill Sans MT"/>
                <w:color w:val="231F20"/>
                <w:spacing w:val="4"/>
                <w:w w:val="105"/>
                <w:sz w:val="20"/>
              </w:rPr>
              <w:t xml:space="preserve">report </w:t>
            </w:r>
            <w:r w:rsidRPr="0002292E">
              <w:rPr>
                <w:rFonts w:ascii="Gill Sans MT" w:hAnsi="Gill Sans MT"/>
                <w:color w:val="231F20"/>
                <w:w w:val="105"/>
                <w:sz w:val="20"/>
              </w:rPr>
              <w:t xml:space="preserve">documenting the investigation findings. It may also be </w:t>
            </w:r>
            <w:r w:rsidRPr="0002292E">
              <w:rPr>
                <w:rFonts w:ascii="Gill Sans MT" w:hAnsi="Gill Sans MT"/>
                <w:color w:val="231F20"/>
                <w:spacing w:val="2"/>
                <w:w w:val="105"/>
                <w:sz w:val="20"/>
              </w:rPr>
              <w:t xml:space="preserve">appropriate </w:t>
            </w:r>
            <w:r w:rsidRPr="0002292E">
              <w:rPr>
                <w:rFonts w:ascii="Gill Sans MT" w:hAnsi="Gill Sans MT"/>
                <w:color w:val="231F20"/>
                <w:w w:val="105"/>
                <w:sz w:val="20"/>
              </w:rPr>
              <w:t>to place this information on the client</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file.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922"/>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4.6.3. Managing complaints</w:t>
            </w:r>
          </w:p>
        </w:tc>
        <w:tc>
          <w:tcPr>
            <w:tcW w:w="5017" w:type="dxa"/>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sz w:val="20"/>
              </w:rPr>
              <w:t xml:space="preserve">As part of a quality improvement process your guidelines require that each completed investigation is reviewed, preferably by a person who has not been involved in the complaint matter, to identify improvements in the </w:t>
            </w:r>
            <w:proofErr w:type="gramStart"/>
            <w:r w:rsidRPr="0002292E">
              <w:rPr>
                <w:rFonts w:ascii="Gill Sans MT" w:hAnsi="Gill Sans MT"/>
                <w:color w:val="231F20"/>
                <w:sz w:val="20"/>
              </w:rPr>
              <w:t>investigation  process</w:t>
            </w:r>
            <w:proofErr w:type="gramEnd"/>
            <w:r w:rsidRPr="0002292E">
              <w:rPr>
                <w:rFonts w:ascii="Gill Sans MT" w:hAnsi="Gill Sans MT"/>
                <w:color w:val="231F20"/>
                <w:sz w:val="20"/>
              </w:rPr>
              <w:t>.</w:t>
            </w:r>
          </w:p>
          <w:p w:rsidR="00E40F4E" w:rsidRPr="0002292E" w:rsidRDefault="00E40F4E" w:rsidP="0002292E">
            <w:pPr>
              <w:pStyle w:val="TableParagraph"/>
              <w:spacing w:before="113" w:line="254" w:lineRule="auto"/>
              <w:rPr>
                <w:rFonts w:ascii="Gill Sans MT" w:hAnsi="Gill Sans MT"/>
                <w:i/>
                <w:sz w:val="20"/>
              </w:rPr>
            </w:pPr>
            <w:r w:rsidRPr="0002292E">
              <w:rPr>
                <w:rFonts w:ascii="Gill Sans MT" w:hAnsi="Gill Sans MT"/>
                <w:i/>
                <w:color w:val="231F20"/>
                <w:sz w:val="20"/>
              </w:rPr>
              <w:t>This evaluation may be informal or formal depending on the nature and complexity of the   investigation.</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2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4. Accountable</w:t>
            </w:r>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process for resolving complaints is clearly outlined so that people know what to expect.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020"/>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4.6.4. Right of reply</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 allow persons or work groups about whom the complaint is made the time to properly investigate and respond to the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020"/>
        </w:trPr>
        <w:tc>
          <w:tcPr>
            <w:tcW w:w="1587" w:type="dxa"/>
          </w:tcPr>
          <w:p w:rsidR="00E40F4E" w:rsidRPr="0002292E" w:rsidRDefault="00E40F4E" w:rsidP="0002292E">
            <w:pPr>
              <w:pStyle w:val="TableParagraph"/>
              <w:spacing w:line="254" w:lineRule="auto"/>
              <w:ind w:right="228"/>
              <w:jc w:val="both"/>
              <w:rPr>
                <w:rFonts w:ascii="Gill Sans MT" w:hAnsi="Gill Sans MT"/>
                <w:sz w:val="20"/>
              </w:rPr>
            </w:pPr>
            <w:r w:rsidRPr="0002292E">
              <w:rPr>
                <w:rFonts w:ascii="Gill Sans MT" w:hAnsi="Gill Sans MT"/>
                <w:color w:val="231F20"/>
                <w:spacing w:val="-4"/>
                <w:w w:val="105"/>
                <w:sz w:val="20"/>
              </w:rPr>
              <w:t xml:space="preserve">4.7. </w:t>
            </w:r>
            <w:r w:rsidRPr="0002292E">
              <w:rPr>
                <w:rFonts w:ascii="Gill Sans MT" w:hAnsi="Gill Sans MT"/>
                <w:color w:val="231F20"/>
                <w:w w:val="105"/>
                <w:sz w:val="20"/>
              </w:rPr>
              <w:t xml:space="preserve">Conflict of </w:t>
            </w:r>
            <w:r w:rsidRPr="0002292E">
              <w:rPr>
                <w:rFonts w:ascii="Gill Sans MT" w:hAnsi="Gill Sans MT"/>
                <w:color w:val="231F20"/>
                <w:spacing w:val="2"/>
                <w:w w:val="105"/>
                <w:sz w:val="20"/>
              </w:rPr>
              <w:t xml:space="preserve">interest </w:t>
            </w:r>
            <w:r w:rsidRPr="0002292E">
              <w:rPr>
                <w:rFonts w:ascii="Gill Sans MT" w:hAnsi="Gill Sans MT"/>
                <w:color w:val="231F20"/>
                <w:w w:val="105"/>
                <w:sz w:val="20"/>
              </w:rPr>
              <w:t>–</w:t>
            </w:r>
            <w:r w:rsidRPr="0002292E">
              <w:rPr>
                <w:rFonts w:ascii="Gill Sans MT" w:hAnsi="Gill Sans MT"/>
                <w:color w:val="231F20"/>
                <w:spacing w:val="-28"/>
                <w:w w:val="105"/>
                <w:sz w:val="20"/>
              </w:rPr>
              <w:t xml:space="preserve"> </w:t>
            </w:r>
            <w:r w:rsidRPr="0002292E">
              <w:rPr>
                <w:rFonts w:ascii="Gill Sans MT" w:hAnsi="Gill Sans MT"/>
                <w:color w:val="231F20"/>
                <w:w w:val="105"/>
                <w:sz w:val="20"/>
              </w:rPr>
              <w:t>code of</w:t>
            </w:r>
            <w:r w:rsidRPr="0002292E">
              <w:rPr>
                <w:rFonts w:ascii="Gill Sans MT" w:hAnsi="Gill Sans MT"/>
                <w:color w:val="231F20"/>
                <w:spacing w:val="-12"/>
                <w:w w:val="105"/>
                <w:sz w:val="20"/>
              </w:rPr>
              <w:t xml:space="preserve"> </w:t>
            </w:r>
            <w:r w:rsidRPr="0002292E">
              <w:rPr>
                <w:rFonts w:ascii="Gill Sans MT" w:hAnsi="Gill Sans MT"/>
                <w:color w:val="231F20"/>
                <w:w w:val="105"/>
                <w:sz w:val="20"/>
              </w:rPr>
              <w:t>conduct</w:t>
            </w:r>
          </w:p>
        </w:tc>
        <w:tc>
          <w:tcPr>
            <w:tcW w:w="5017" w:type="dxa"/>
          </w:tcPr>
          <w:p w:rsidR="00E40F4E" w:rsidRPr="0002292E" w:rsidRDefault="00E40F4E" w:rsidP="0002292E">
            <w:pPr>
              <w:pStyle w:val="TableParagraph"/>
              <w:spacing w:line="254" w:lineRule="auto"/>
              <w:rPr>
                <w:rFonts w:ascii="Gill Sans MT" w:hAnsi="Gill Sans MT"/>
                <w:sz w:val="20"/>
              </w:rPr>
            </w:pPr>
            <w:proofErr w:type="gramStart"/>
            <w:r w:rsidRPr="0002292E">
              <w:rPr>
                <w:rFonts w:ascii="Gill Sans MT" w:hAnsi="Gill Sans MT"/>
                <w:color w:val="231F20"/>
                <w:w w:val="105"/>
                <w:sz w:val="20"/>
              </w:rPr>
              <w:t>Staff are</w:t>
            </w:r>
            <w:proofErr w:type="gramEnd"/>
            <w:r w:rsidRPr="0002292E">
              <w:rPr>
                <w:rFonts w:ascii="Gill Sans MT" w:hAnsi="Gill Sans MT"/>
                <w:color w:val="231F20"/>
                <w:w w:val="105"/>
                <w:sz w:val="20"/>
              </w:rPr>
              <w:t xml:space="preserve"> aware of the relevant code of conduct requirements where a conflict of interest may have been identified or is likely to be perceived by the person.</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088"/>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sz w:val="20"/>
              </w:rPr>
              <w:t>4.8 Decisions</w:t>
            </w:r>
          </w:p>
        </w:tc>
        <w:tc>
          <w:tcPr>
            <w:tcW w:w="5017" w:type="dxa"/>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sz w:val="20"/>
              </w:rPr>
              <w:t>You make fair, objective and consistent decisions, taking into account all relevant circumstances and based on relevant  factors, available  evidence  and authoritative</w:t>
            </w:r>
          </w:p>
          <w:p w:rsidR="00E40F4E" w:rsidRPr="0002292E" w:rsidRDefault="00E40F4E" w:rsidP="0002292E">
            <w:pPr>
              <w:pStyle w:val="TableParagraph"/>
              <w:spacing w:before="0" w:line="226" w:lineRule="exact"/>
              <w:rPr>
                <w:rFonts w:ascii="Gill Sans MT" w:hAnsi="Gill Sans MT"/>
                <w:sz w:val="20"/>
              </w:rPr>
            </w:pPr>
            <w:proofErr w:type="gramStart"/>
            <w:r w:rsidRPr="0002292E">
              <w:rPr>
                <w:rFonts w:ascii="Gill Sans MT" w:hAnsi="Gill Sans MT"/>
                <w:color w:val="231F20"/>
                <w:w w:val="105"/>
                <w:sz w:val="20"/>
              </w:rPr>
              <w:t>criteria</w:t>
            </w:r>
            <w:proofErr w:type="gramEnd"/>
            <w:r w:rsidRPr="0002292E">
              <w:rPr>
                <w:rFonts w:ascii="Gill Sans MT" w:hAnsi="Gill Sans MT"/>
                <w:color w:val="231F20"/>
                <w:w w:val="105"/>
                <w:sz w:val="20"/>
              </w:rPr>
              <w: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020"/>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4.8.1. Right of reply</w:t>
            </w:r>
          </w:p>
        </w:tc>
        <w:tc>
          <w:tcPr>
            <w:tcW w:w="5017" w:type="dxa"/>
          </w:tcPr>
          <w:p w:rsidR="00E40F4E" w:rsidRPr="0002292E" w:rsidRDefault="00E40F4E" w:rsidP="0002292E">
            <w:pPr>
              <w:pStyle w:val="TableParagraph"/>
              <w:spacing w:line="254" w:lineRule="auto"/>
              <w:ind w:right="315"/>
              <w:jc w:val="both"/>
              <w:rPr>
                <w:rFonts w:ascii="Gill Sans MT" w:hAnsi="Gill Sans MT"/>
                <w:sz w:val="20"/>
              </w:rPr>
            </w:pPr>
            <w:r w:rsidRPr="0002292E">
              <w:rPr>
                <w:rFonts w:ascii="Gill Sans MT" w:hAnsi="Gill Sans MT"/>
                <w:color w:val="231F20"/>
                <w:spacing w:val="-5"/>
                <w:w w:val="105"/>
                <w:sz w:val="20"/>
              </w:rPr>
              <w:t>You</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inform</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6"/>
                <w:w w:val="105"/>
                <w:sz w:val="20"/>
              </w:rPr>
              <w:t xml:space="preserve"> </w:t>
            </w:r>
            <w:r w:rsidRPr="0002292E">
              <w:rPr>
                <w:rFonts w:ascii="Gill Sans MT" w:hAnsi="Gill Sans MT"/>
                <w:color w:val="231F20"/>
                <w:spacing w:val="2"/>
                <w:w w:val="105"/>
                <w:sz w:val="20"/>
              </w:rPr>
              <w:t>person</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or</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work</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group</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about</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whom</w:t>
            </w:r>
            <w:r w:rsidRPr="0002292E">
              <w:rPr>
                <w:rFonts w:ascii="Gill Sans MT" w:hAnsi="Gill Sans MT"/>
                <w:color w:val="231F20"/>
                <w:spacing w:val="-6"/>
                <w:w w:val="105"/>
                <w:sz w:val="20"/>
              </w:rPr>
              <w:t xml:space="preserve"> </w:t>
            </w:r>
            <w:r w:rsidRPr="0002292E">
              <w:rPr>
                <w:rFonts w:ascii="Gill Sans MT" w:hAnsi="Gill Sans MT"/>
                <w:color w:val="231F20"/>
                <w:w w:val="105"/>
                <w:sz w:val="20"/>
              </w:rPr>
              <w:t>the complaint</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is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made,</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your</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decision/s</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9"/>
                <w:w w:val="105"/>
                <w:sz w:val="20"/>
              </w:rPr>
              <w:t xml:space="preserve"> </w:t>
            </w:r>
            <w:r w:rsidRPr="0002292E">
              <w:rPr>
                <w:rFonts w:ascii="Gill Sans MT" w:hAnsi="Gill Sans MT"/>
                <w:color w:val="231F20"/>
                <w:spacing w:val="2"/>
                <w:w w:val="105"/>
                <w:sz w:val="20"/>
              </w:rPr>
              <w:t>reason</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for</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the decision/s and, if necessary, invite</w:t>
            </w:r>
            <w:r w:rsidRPr="0002292E">
              <w:rPr>
                <w:rFonts w:ascii="Gill Sans MT" w:hAnsi="Gill Sans MT"/>
                <w:color w:val="231F20"/>
                <w:spacing w:val="-36"/>
                <w:w w:val="105"/>
                <w:sz w:val="20"/>
              </w:rPr>
              <w:t xml:space="preserve"> </w:t>
            </w:r>
            <w:r w:rsidRPr="0002292E">
              <w:rPr>
                <w:rFonts w:ascii="Gill Sans MT" w:hAnsi="Gill Sans MT"/>
                <w:color w:val="231F20"/>
                <w:w w:val="105"/>
                <w:sz w:val="20"/>
              </w:rPr>
              <w:t>comment.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922"/>
        </w:trPr>
        <w:tc>
          <w:tcPr>
            <w:tcW w:w="1587" w:type="dxa"/>
          </w:tcPr>
          <w:p w:rsidR="00E40F4E" w:rsidRPr="0002292E" w:rsidRDefault="00E40F4E" w:rsidP="0002292E">
            <w:pPr>
              <w:pStyle w:val="TableParagraph"/>
              <w:spacing w:before="74" w:line="254" w:lineRule="auto"/>
              <w:ind w:right="329"/>
              <w:rPr>
                <w:rFonts w:ascii="Gill Sans MT" w:hAnsi="Gill Sans MT"/>
                <w:sz w:val="20"/>
              </w:rPr>
            </w:pPr>
            <w:r w:rsidRPr="0002292E">
              <w:rPr>
                <w:rFonts w:ascii="Gill Sans MT" w:hAnsi="Gill Sans MT"/>
                <w:color w:val="231F20"/>
                <w:w w:val="105"/>
                <w:sz w:val="20"/>
              </w:rPr>
              <w:t>4.8.2. Right of reply</w:t>
            </w:r>
          </w:p>
        </w:tc>
        <w:tc>
          <w:tcPr>
            <w:tcW w:w="501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sz w:val="20"/>
              </w:rPr>
              <w:t xml:space="preserve">You inform the person who made the complaint of any decision on their complaint and provide the person with detailed reasons for the decision/s appropriate to the </w:t>
            </w:r>
            <w:proofErr w:type="gramStart"/>
            <w:r w:rsidRPr="0002292E">
              <w:rPr>
                <w:rFonts w:ascii="Gill Sans MT" w:hAnsi="Gill Sans MT"/>
                <w:color w:val="231F20"/>
                <w:sz w:val="20"/>
              </w:rPr>
              <w:t>complexity  of</w:t>
            </w:r>
            <w:proofErr w:type="gramEnd"/>
            <w:r w:rsidRPr="0002292E">
              <w:rPr>
                <w:rFonts w:ascii="Gill Sans MT" w:hAnsi="Gill Sans MT"/>
                <w:color w:val="231F20"/>
                <w:sz w:val="20"/>
              </w:rPr>
              <w:t xml:space="preserve">  the complaint.</w:t>
            </w:r>
          </w:p>
          <w:p w:rsidR="00E40F4E" w:rsidRPr="0002292E" w:rsidRDefault="00E40F4E" w:rsidP="0002292E">
            <w:pPr>
              <w:pStyle w:val="TableParagraph"/>
              <w:spacing w:before="113" w:line="254" w:lineRule="auto"/>
              <w:ind w:right="279"/>
              <w:rPr>
                <w:rFonts w:ascii="Gill Sans MT" w:hAnsi="Gill Sans MT"/>
                <w:i/>
                <w:sz w:val="20"/>
              </w:rPr>
            </w:pPr>
            <w:r w:rsidRPr="0002292E">
              <w:rPr>
                <w:rFonts w:ascii="Gill Sans MT" w:hAnsi="Gill Sans MT"/>
                <w:i/>
                <w:color w:val="231F20"/>
                <w:w w:val="105"/>
                <w:sz w:val="20"/>
              </w:rPr>
              <w:t>Your guidelines could also require the person bringing the complaint to be notified of any specific changes made as a result of the complaint.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191"/>
        </w:trPr>
        <w:tc>
          <w:tcPr>
            <w:tcW w:w="158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4.9. Conflict of interest</w:t>
            </w:r>
          </w:p>
        </w:tc>
        <w:tc>
          <w:tcPr>
            <w:tcW w:w="5017" w:type="dxa"/>
          </w:tcPr>
          <w:p w:rsidR="00E40F4E" w:rsidRPr="0002292E" w:rsidRDefault="00E40F4E" w:rsidP="0002292E">
            <w:pPr>
              <w:pStyle w:val="TableParagraph"/>
              <w:spacing w:before="74" w:line="254" w:lineRule="auto"/>
              <w:rPr>
                <w:rFonts w:ascii="Gill Sans MT" w:hAnsi="Gill Sans MT"/>
                <w:sz w:val="20"/>
              </w:rPr>
            </w:pPr>
            <w:r w:rsidRPr="0002292E">
              <w:rPr>
                <w:rFonts w:ascii="Gill Sans MT" w:hAnsi="Gill Sans MT"/>
                <w:color w:val="231F20"/>
                <w:w w:val="105"/>
                <w:sz w:val="20"/>
              </w:rPr>
              <w:t>You ensure that the person reviewing the approach to the complaint has not had significant involvement in the issue under review and does not have a personal interest in the outcome.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2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4. Accountable</w:t>
            </w:r>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process for resolving complaints is clearly outlined so that people know what to expect.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3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4.10.</w:t>
            </w:r>
          </w:p>
          <w:p w:rsidR="00E40F4E" w:rsidRPr="0002292E" w:rsidRDefault="00E40F4E" w:rsidP="0002292E">
            <w:pPr>
              <w:pStyle w:val="TableParagraph"/>
              <w:spacing w:before="12"/>
              <w:rPr>
                <w:rFonts w:ascii="Gill Sans MT" w:hAnsi="Gill Sans MT"/>
                <w:sz w:val="20"/>
              </w:rPr>
            </w:pPr>
            <w:r w:rsidRPr="0002292E">
              <w:rPr>
                <w:rFonts w:ascii="Gill Sans MT" w:hAnsi="Gill Sans MT"/>
                <w:color w:val="231F20"/>
                <w:w w:val="105"/>
                <w:sz w:val="20"/>
              </w:rPr>
              <w:t>Transparency</w:t>
            </w:r>
          </w:p>
        </w:tc>
        <w:tc>
          <w:tcPr>
            <w:tcW w:w="5017" w:type="dxa"/>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w w:val="105"/>
                <w:sz w:val="20"/>
              </w:rPr>
              <w:t xml:space="preserve">You openly acknowledge areas for improvement and </w:t>
            </w:r>
            <w:proofErr w:type="spellStart"/>
            <w:r w:rsidRPr="0002292E">
              <w:rPr>
                <w:rFonts w:ascii="Gill Sans MT" w:hAnsi="Gill Sans MT"/>
                <w:color w:val="231F20"/>
                <w:w w:val="105"/>
                <w:sz w:val="20"/>
              </w:rPr>
              <w:t>apologise</w:t>
            </w:r>
            <w:proofErr w:type="spellEnd"/>
            <w:r w:rsidRPr="0002292E">
              <w:rPr>
                <w:rFonts w:ascii="Gill Sans MT" w:hAnsi="Gill Sans MT"/>
                <w:color w:val="231F20"/>
                <w:w w:val="105"/>
                <w:sz w:val="20"/>
              </w:rPr>
              <w:t>, thereby increasing confidence and accountability.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4.11. Reviews</w:t>
            </w:r>
          </w:p>
        </w:tc>
        <w:tc>
          <w:tcPr>
            <w:tcW w:w="5017" w:type="dxa"/>
          </w:tcPr>
          <w:p w:rsidR="00E40F4E" w:rsidRPr="0002292E" w:rsidRDefault="00E40F4E" w:rsidP="0002292E">
            <w:pPr>
              <w:pStyle w:val="TableParagraph"/>
              <w:spacing w:line="254" w:lineRule="auto"/>
              <w:ind w:right="64"/>
              <w:rPr>
                <w:rFonts w:ascii="Gill Sans MT" w:hAnsi="Gill Sans MT"/>
                <w:sz w:val="20"/>
              </w:rPr>
            </w:pPr>
            <w:r w:rsidRPr="0002292E">
              <w:rPr>
                <w:rFonts w:ascii="Gill Sans MT" w:hAnsi="Gill Sans MT"/>
                <w:color w:val="231F20"/>
                <w:w w:val="105"/>
                <w:sz w:val="20"/>
              </w:rPr>
              <w:t>You make sure the person making a complaint is informed of their right to internal reviews of decisions and you advise on how they may do this.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4.11.1.</w:t>
            </w:r>
          </w:p>
          <w:p w:rsidR="00E40F4E" w:rsidRPr="0002292E" w:rsidRDefault="00E40F4E" w:rsidP="0002292E">
            <w:pPr>
              <w:pStyle w:val="TableParagraph"/>
              <w:spacing w:before="12" w:line="254" w:lineRule="auto"/>
              <w:ind w:right="461"/>
              <w:rPr>
                <w:rFonts w:ascii="Gill Sans MT" w:hAnsi="Gill Sans MT"/>
                <w:sz w:val="20"/>
              </w:rPr>
            </w:pPr>
            <w:r w:rsidRPr="0002292E">
              <w:rPr>
                <w:rFonts w:ascii="Gill Sans MT" w:hAnsi="Gill Sans MT"/>
                <w:color w:val="231F20"/>
                <w:w w:val="105"/>
                <w:sz w:val="20"/>
              </w:rPr>
              <w:t>Confidential review</w:t>
            </w:r>
          </w:p>
        </w:tc>
        <w:tc>
          <w:tcPr>
            <w:tcW w:w="5017" w:type="dxa"/>
          </w:tcPr>
          <w:p w:rsidR="00E40F4E" w:rsidRPr="0002292E" w:rsidRDefault="00E40F4E" w:rsidP="0002292E">
            <w:pPr>
              <w:pStyle w:val="TableParagraph"/>
              <w:spacing w:before="74" w:line="252" w:lineRule="auto"/>
              <w:ind w:right="114" w:hanging="1"/>
              <w:rPr>
                <w:rFonts w:ascii="Gill Sans MT" w:hAnsi="Gill Sans MT"/>
                <w:sz w:val="20"/>
              </w:rPr>
            </w:pPr>
            <w:r w:rsidRPr="0002292E">
              <w:rPr>
                <w:rFonts w:ascii="Gill Sans MT" w:hAnsi="Gill Sans MT"/>
                <w:color w:val="231F20"/>
                <w:w w:val="105"/>
                <w:sz w:val="20"/>
              </w:rPr>
              <w:t>You review the complaint confidentially if requested by the person making the complaint and if appropriate.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6"/>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4.11.2.</w:t>
            </w:r>
          </w:p>
          <w:p w:rsidR="00E40F4E" w:rsidRPr="0002292E" w:rsidRDefault="00E40F4E" w:rsidP="0002292E">
            <w:pPr>
              <w:pStyle w:val="TableParagraph"/>
              <w:spacing w:before="13" w:line="254" w:lineRule="auto"/>
              <w:ind w:right="413"/>
              <w:rPr>
                <w:rFonts w:ascii="Gill Sans MT" w:hAnsi="Gill Sans MT"/>
                <w:sz w:val="20"/>
              </w:rPr>
            </w:pPr>
            <w:r w:rsidRPr="0002292E">
              <w:rPr>
                <w:rFonts w:ascii="Gill Sans MT" w:hAnsi="Gill Sans MT"/>
                <w:color w:val="231F20"/>
                <w:w w:val="105"/>
                <w:sz w:val="20"/>
              </w:rPr>
              <w:t>Independent review</w:t>
            </w:r>
          </w:p>
        </w:tc>
        <w:tc>
          <w:tcPr>
            <w:tcW w:w="5017" w:type="dxa"/>
          </w:tcPr>
          <w:p w:rsidR="00E40F4E" w:rsidRPr="0002292E" w:rsidRDefault="00E40F4E" w:rsidP="0002292E">
            <w:pPr>
              <w:pStyle w:val="TableParagraph"/>
              <w:spacing w:line="254" w:lineRule="auto"/>
              <w:ind w:right="144"/>
              <w:jc w:val="both"/>
              <w:rPr>
                <w:rFonts w:ascii="Gill Sans MT" w:hAnsi="Gill Sans MT"/>
                <w:sz w:val="20"/>
              </w:rPr>
            </w:pPr>
            <w:r w:rsidRPr="0002292E">
              <w:rPr>
                <w:rFonts w:ascii="Gill Sans MT" w:hAnsi="Gill Sans MT"/>
                <w:color w:val="231F20"/>
                <w:spacing w:val="-5"/>
                <w:w w:val="105"/>
                <w:sz w:val="20"/>
              </w:rPr>
              <w:t xml:space="preserve">You </w:t>
            </w:r>
            <w:r w:rsidRPr="0002292E">
              <w:rPr>
                <w:rFonts w:ascii="Gill Sans MT" w:hAnsi="Gill Sans MT"/>
                <w:color w:val="231F20"/>
                <w:w w:val="105"/>
                <w:sz w:val="20"/>
              </w:rPr>
              <w:t>inform people who have made a complaint that their complaint</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will</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be</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reviewed</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by</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a</w:t>
            </w:r>
            <w:r w:rsidRPr="0002292E">
              <w:rPr>
                <w:rFonts w:ascii="Gill Sans MT" w:hAnsi="Gill Sans MT"/>
                <w:color w:val="231F20"/>
                <w:spacing w:val="-8"/>
                <w:w w:val="105"/>
                <w:sz w:val="20"/>
              </w:rPr>
              <w:t xml:space="preserve"> </w:t>
            </w:r>
            <w:r w:rsidRPr="0002292E">
              <w:rPr>
                <w:rFonts w:ascii="Gill Sans MT" w:hAnsi="Gill Sans MT"/>
                <w:color w:val="231F20"/>
                <w:spacing w:val="2"/>
                <w:w w:val="105"/>
                <w:sz w:val="20"/>
              </w:rPr>
              <w:t>person</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who</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has</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not</w:t>
            </w:r>
            <w:r w:rsidRPr="0002292E">
              <w:rPr>
                <w:rFonts w:ascii="Gill Sans MT" w:hAnsi="Gill Sans MT"/>
                <w:color w:val="231F20"/>
                <w:spacing w:val="-8"/>
                <w:w w:val="105"/>
                <w:sz w:val="20"/>
              </w:rPr>
              <w:t xml:space="preserve"> </w:t>
            </w:r>
            <w:r w:rsidRPr="0002292E">
              <w:rPr>
                <w:rFonts w:ascii="Gill Sans MT" w:hAnsi="Gill Sans MT"/>
                <w:color w:val="231F20"/>
                <w:w w:val="105"/>
                <w:sz w:val="20"/>
              </w:rPr>
              <w:t>been involved</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in</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complaint</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matter,</w:t>
            </w:r>
            <w:r w:rsidRPr="0002292E">
              <w:rPr>
                <w:rFonts w:ascii="Gill Sans MT" w:hAnsi="Gill Sans MT"/>
                <w:color w:val="231F20"/>
                <w:spacing w:val="-11"/>
                <w:w w:val="105"/>
                <w:sz w:val="20"/>
              </w:rPr>
              <w:t xml:space="preserve"> </w:t>
            </w:r>
            <w:r w:rsidRPr="0002292E">
              <w:rPr>
                <w:rFonts w:ascii="Gill Sans MT" w:hAnsi="Gill Sans MT"/>
                <w:color w:val="231F20"/>
                <w:spacing w:val="2"/>
                <w:w w:val="105"/>
                <w:sz w:val="20"/>
              </w:rPr>
              <w:t>where</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possible.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6"/>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4.11.3. External review</w:t>
            </w:r>
          </w:p>
        </w:tc>
        <w:tc>
          <w:tcPr>
            <w:tcW w:w="5017" w:type="dxa"/>
          </w:tcPr>
          <w:p w:rsidR="00E40F4E" w:rsidRPr="0002292E" w:rsidRDefault="00E40F4E" w:rsidP="0002292E">
            <w:pPr>
              <w:pStyle w:val="TableParagraph"/>
              <w:spacing w:line="254" w:lineRule="auto"/>
              <w:ind w:right="144"/>
              <w:rPr>
                <w:rFonts w:ascii="Gill Sans MT" w:hAnsi="Gill Sans MT"/>
                <w:sz w:val="20"/>
              </w:rPr>
            </w:pPr>
            <w:r w:rsidRPr="0002292E">
              <w:rPr>
                <w:rFonts w:ascii="Gill Sans MT" w:hAnsi="Gill Sans MT"/>
                <w:color w:val="231F20"/>
                <w:w w:val="105"/>
                <w:sz w:val="20"/>
              </w:rPr>
              <w:t xml:space="preserve">You inform the person of further avenues of review if they are not satisfied with the outcome of the internal complaint process conducted by the </w:t>
            </w:r>
            <w:proofErr w:type="spellStart"/>
            <w:r w:rsidRPr="0002292E">
              <w:rPr>
                <w:rFonts w:ascii="Gill Sans MT" w:hAnsi="Gill Sans MT"/>
                <w:color w:val="231F20"/>
                <w:w w:val="105"/>
                <w:sz w:val="20"/>
              </w:rPr>
              <w:t>organisation</w:t>
            </w:r>
            <w:proofErr w:type="spellEnd"/>
            <w:r w:rsidRPr="0002292E">
              <w:rPr>
                <w:rFonts w:ascii="Gill Sans MT" w:hAnsi="Gill Sans MT"/>
                <w:color w:val="231F20"/>
                <w:w w:val="105"/>
                <w:sz w:val="20"/>
              </w:rPr>
              <w: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2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4. Accountable</w:t>
            </w:r>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process for resolving complaints is clearly outlined so that people know what to expect.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172"/>
        </w:trPr>
        <w:tc>
          <w:tcPr>
            <w:tcW w:w="1587" w:type="dxa"/>
          </w:tcPr>
          <w:p w:rsidR="00E40F4E" w:rsidRPr="0002292E" w:rsidRDefault="00E40F4E" w:rsidP="0002292E">
            <w:pPr>
              <w:pStyle w:val="TableParagraph"/>
              <w:spacing w:line="254" w:lineRule="auto"/>
              <w:ind w:right="32"/>
              <w:rPr>
                <w:rFonts w:ascii="Gill Sans MT" w:hAnsi="Gill Sans MT"/>
                <w:sz w:val="20"/>
              </w:rPr>
            </w:pPr>
            <w:r w:rsidRPr="0002292E">
              <w:rPr>
                <w:rFonts w:ascii="Gill Sans MT" w:hAnsi="Gill Sans MT"/>
                <w:color w:val="231F20"/>
                <w:spacing w:val="-7"/>
                <w:w w:val="105"/>
                <w:sz w:val="20"/>
              </w:rPr>
              <w:t xml:space="preserve">4.11.4. </w:t>
            </w:r>
            <w:r w:rsidRPr="0002292E">
              <w:rPr>
                <w:rFonts w:ascii="Gill Sans MT" w:hAnsi="Gill Sans MT"/>
                <w:color w:val="231F20"/>
                <w:w w:val="105"/>
                <w:sz w:val="20"/>
              </w:rPr>
              <w:t>Promotion of options</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 regularly publish information about a person’s right to seek internal review, external review or referral of their complaint to another body.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172"/>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4.11.5. Staff support to access external review</w:t>
            </w:r>
          </w:p>
        </w:tc>
        <w:tc>
          <w:tcPr>
            <w:tcW w:w="5017" w:type="dxa"/>
          </w:tcPr>
          <w:p w:rsidR="00E40F4E" w:rsidRPr="0002292E" w:rsidRDefault="00E40F4E" w:rsidP="0002292E">
            <w:pPr>
              <w:pStyle w:val="TableParagraph"/>
              <w:spacing w:line="252" w:lineRule="auto"/>
              <w:ind w:right="224"/>
              <w:jc w:val="both"/>
              <w:rPr>
                <w:rFonts w:ascii="Gill Sans MT" w:hAnsi="Gill Sans MT"/>
                <w:sz w:val="20"/>
              </w:rPr>
            </w:pPr>
            <w:r w:rsidRPr="0002292E">
              <w:rPr>
                <w:rFonts w:ascii="Gill Sans MT" w:hAnsi="Gill Sans MT"/>
                <w:color w:val="231F20"/>
                <w:spacing w:val="-4"/>
                <w:w w:val="105"/>
                <w:sz w:val="20"/>
              </w:rPr>
              <w:t>Your</w:t>
            </w:r>
            <w:r w:rsidRPr="0002292E">
              <w:rPr>
                <w:rFonts w:ascii="Gill Sans MT" w:hAnsi="Gill Sans MT"/>
                <w:color w:val="231F20"/>
                <w:spacing w:val="-11"/>
                <w:w w:val="105"/>
                <w:sz w:val="20"/>
              </w:rPr>
              <w:t xml:space="preserve"> </w:t>
            </w:r>
            <w:proofErr w:type="gramStart"/>
            <w:r w:rsidRPr="0002292E">
              <w:rPr>
                <w:rFonts w:ascii="Gill Sans MT" w:hAnsi="Gill Sans MT"/>
                <w:color w:val="231F20"/>
                <w:spacing w:val="3"/>
                <w:w w:val="105"/>
                <w:sz w:val="20"/>
              </w:rPr>
              <w:t>staff</w:t>
            </w:r>
            <w:r w:rsidRPr="0002292E">
              <w:rPr>
                <w:rFonts w:ascii="Gill Sans MT" w:hAnsi="Gill Sans MT"/>
                <w:color w:val="231F20"/>
                <w:spacing w:val="-11"/>
                <w:w w:val="105"/>
                <w:sz w:val="20"/>
              </w:rPr>
              <w:t xml:space="preserve"> </w:t>
            </w:r>
            <w:r w:rsidRPr="0002292E">
              <w:rPr>
                <w:rFonts w:ascii="Gill Sans MT" w:hAnsi="Gill Sans MT"/>
                <w:color w:val="231F20"/>
                <w:spacing w:val="3"/>
                <w:w w:val="105"/>
                <w:sz w:val="20"/>
              </w:rPr>
              <w:t>understand</w:t>
            </w:r>
            <w:proofErr w:type="gramEnd"/>
            <w:r w:rsidRPr="0002292E">
              <w:rPr>
                <w:rFonts w:ascii="Gill Sans MT" w:hAnsi="Gill Sans MT"/>
                <w:color w:val="231F20"/>
                <w:spacing w:val="-11"/>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11"/>
                <w:w w:val="105"/>
                <w:sz w:val="20"/>
              </w:rPr>
              <w:t xml:space="preserve"> </w:t>
            </w:r>
            <w:r w:rsidRPr="0002292E">
              <w:rPr>
                <w:rFonts w:ascii="Gill Sans MT" w:hAnsi="Gill Sans MT"/>
                <w:color w:val="231F20"/>
                <w:spacing w:val="2"/>
                <w:w w:val="105"/>
                <w:sz w:val="20"/>
              </w:rPr>
              <w:t>alternative</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avenues</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for</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 xml:space="preserve">dealing </w:t>
            </w:r>
            <w:r w:rsidRPr="0002292E">
              <w:rPr>
                <w:rFonts w:ascii="Gill Sans MT" w:hAnsi="Gill Sans MT"/>
                <w:color w:val="231F20"/>
                <w:spacing w:val="2"/>
                <w:w w:val="105"/>
                <w:sz w:val="20"/>
              </w:rPr>
              <w:t>with</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a</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complaint</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advise</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people</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their</w:t>
            </w:r>
            <w:r w:rsidRPr="0002292E">
              <w:rPr>
                <w:rFonts w:ascii="Gill Sans MT" w:hAnsi="Gill Sans MT"/>
                <w:color w:val="231F20"/>
                <w:spacing w:val="-7"/>
                <w:w w:val="105"/>
                <w:sz w:val="20"/>
              </w:rPr>
              <w:t xml:space="preserve"> </w:t>
            </w:r>
            <w:r w:rsidRPr="0002292E">
              <w:rPr>
                <w:rFonts w:ascii="Gill Sans MT" w:hAnsi="Gill Sans MT"/>
                <w:color w:val="231F20"/>
                <w:spacing w:val="2"/>
                <w:w w:val="105"/>
                <w:sz w:val="20"/>
              </w:rPr>
              <w:t>rights</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7"/>
                <w:w w:val="105"/>
                <w:sz w:val="20"/>
              </w:rPr>
              <w:t xml:space="preserve"> </w:t>
            </w:r>
            <w:r w:rsidRPr="0002292E">
              <w:rPr>
                <w:rFonts w:ascii="Gill Sans MT" w:hAnsi="Gill Sans MT"/>
                <w:color w:val="231F20"/>
                <w:w w:val="105"/>
                <w:sz w:val="20"/>
              </w:rPr>
              <w:t>take their</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complaint</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an</w:t>
            </w:r>
            <w:r w:rsidRPr="0002292E">
              <w:rPr>
                <w:rFonts w:ascii="Gill Sans MT" w:hAnsi="Gill Sans MT"/>
                <w:color w:val="231F20"/>
                <w:spacing w:val="-11"/>
                <w:w w:val="105"/>
                <w:sz w:val="20"/>
              </w:rPr>
              <w:t xml:space="preserve"> </w:t>
            </w:r>
            <w:r w:rsidRPr="0002292E">
              <w:rPr>
                <w:rFonts w:ascii="Gill Sans MT" w:hAnsi="Gill Sans MT"/>
                <w:color w:val="231F20"/>
                <w:spacing w:val="3"/>
                <w:w w:val="105"/>
                <w:sz w:val="20"/>
              </w:rPr>
              <w:t>external</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complaints</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body.</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172"/>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4.12. Complaints register and or service improvement</w:t>
            </w:r>
          </w:p>
        </w:tc>
        <w:tc>
          <w:tcPr>
            <w:tcW w:w="5017" w:type="dxa"/>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sz w:val="20"/>
              </w:rPr>
              <w:t xml:space="preserve">You have a simple and accessible process for recording, tracking, monitoring and responding to </w:t>
            </w:r>
            <w:proofErr w:type="gramStart"/>
            <w:r w:rsidRPr="0002292E">
              <w:rPr>
                <w:rFonts w:ascii="Gill Sans MT" w:hAnsi="Gill Sans MT"/>
                <w:color w:val="231F20"/>
                <w:sz w:val="20"/>
              </w:rPr>
              <w:t>complaints, which also records</w:t>
            </w:r>
            <w:proofErr w:type="gramEnd"/>
            <w:r w:rsidRPr="0002292E">
              <w:rPr>
                <w:rFonts w:ascii="Gill Sans MT" w:hAnsi="Gill Sans MT"/>
                <w:color w:val="231F20"/>
                <w:sz w:val="20"/>
              </w:rPr>
              <w:t xml:space="preserve"> the outcomes. This information is systematically used to inform service   improvements.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3687"/>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4.12.1. Essential information</w:t>
            </w:r>
          </w:p>
        </w:tc>
        <w:tc>
          <w:tcPr>
            <w:tcW w:w="5017" w:type="dxa"/>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You identify and record essential information on all</w:t>
            </w:r>
          </w:p>
          <w:p w:rsidR="00E40F4E" w:rsidRPr="0002292E" w:rsidRDefault="00E40F4E" w:rsidP="0002292E">
            <w:pPr>
              <w:pStyle w:val="TableParagraph"/>
              <w:spacing w:before="9"/>
              <w:rPr>
                <w:rFonts w:ascii="Gill Sans MT" w:hAnsi="Gill Sans MT"/>
                <w:sz w:val="20"/>
              </w:rPr>
            </w:pPr>
            <w:r w:rsidRPr="0002292E">
              <w:rPr>
                <w:rFonts w:ascii="Gill Sans MT" w:hAnsi="Gill Sans MT"/>
                <w:color w:val="231F20"/>
                <w:sz w:val="20"/>
              </w:rPr>
              <w:t>complaints, whether they be verbal or in   writing:</w:t>
            </w:r>
          </w:p>
          <w:p w:rsidR="00E40F4E" w:rsidRPr="0002292E" w:rsidRDefault="00E40F4E" w:rsidP="00E40F4E">
            <w:pPr>
              <w:pStyle w:val="TableParagraph"/>
              <w:numPr>
                <w:ilvl w:val="0"/>
                <w:numId w:val="8"/>
              </w:numPr>
              <w:tabs>
                <w:tab w:val="left" w:pos="391"/>
              </w:tabs>
              <w:spacing w:before="41" w:line="254" w:lineRule="auto"/>
              <w:ind w:right="288" w:hanging="280"/>
              <w:rPr>
                <w:rFonts w:ascii="Gill Sans MT" w:hAnsi="Gill Sans MT"/>
                <w:sz w:val="20"/>
              </w:rPr>
            </w:pPr>
            <w:r w:rsidRPr="0002292E">
              <w:rPr>
                <w:rFonts w:ascii="Gill Sans MT" w:hAnsi="Gill Sans MT"/>
                <w:color w:val="231F20"/>
                <w:w w:val="105"/>
                <w:sz w:val="20"/>
              </w:rPr>
              <w:t xml:space="preserve">person’s details including: name </w:t>
            </w:r>
            <w:r w:rsidRPr="0002292E">
              <w:rPr>
                <w:rFonts w:ascii="Gill Sans MT" w:hAnsi="Gill Sans MT"/>
                <w:color w:val="231F20"/>
                <w:spacing w:val="2"/>
                <w:w w:val="105"/>
                <w:sz w:val="20"/>
              </w:rPr>
              <w:t xml:space="preserve">address, </w:t>
            </w:r>
            <w:r w:rsidRPr="0002292E">
              <w:rPr>
                <w:rFonts w:ascii="Gill Sans MT" w:hAnsi="Gill Sans MT"/>
                <w:color w:val="231F20"/>
                <w:w w:val="105"/>
                <w:sz w:val="20"/>
              </w:rPr>
              <w:t xml:space="preserve">contact </w:t>
            </w:r>
            <w:r w:rsidRPr="0002292E">
              <w:rPr>
                <w:rFonts w:ascii="Gill Sans MT" w:hAnsi="Gill Sans MT"/>
                <w:color w:val="231F20"/>
                <w:spacing w:val="2"/>
                <w:w w:val="105"/>
                <w:sz w:val="20"/>
              </w:rPr>
              <w:t>details,</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age,</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gender,</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cultural</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identity,</w:t>
            </w:r>
            <w:r w:rsidRPr="0002292E">
              <w:rPr>
                <w:rFonts w:ascii="Gill Sans MT" w:hAnsi="Gill Sans MT"/>
                <w:color w:val="231F20"/>
                <w:spacing w:val="-11"/>
                <w:w w:val="105"/>
                <w:sz w:val="20"/>
              </w:rPr>
              <w:t xml:space="preserve"> </w:t>
            </w:r>
            <w:r w:rsidRPr="0002292E">
              <w:rPr>
                <w:rFonts w:ascii="Gill Sans MT" w:hAnsi="Gill Sans MT"/>
                <w:color w:val="231F20"/>
                <w:spacing w:val="3"/>
                <w:w w:val="105"/>
                <w:sz w:val="20"/>
              </w:rPr>
              <w:t>type</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11"/>
                <w:w w:val="105"/>
                <w:sz w:val="20"/>
              </w:rPr>
              <w:t xml:space="preserve"> </w:t>
            </w:r>
            <w:r w:rsidRPr="0002292E">
              <w:rPr>
                <w:rFonts w:ascii="Gill Sans MT" w:hAnsi="Gill Sans MT"/>
                <w:color w:val="231F20"/>
                <w:spacing w:val="2"/>
                <w:w w:val="105"/>
                <w:sz w:val="20"/>
              </w:rPr>
              <w:t>disability</w:t>
            </w:r>
          </w:p>
          <w:p w:rsidR="00E40F4E" w:rsidRPr="0002292E" w:rsidRDefault="00E40F4E" w:rsidP="00E40F4E">
            <w:pPr>
              <w:pStyle w:val="TableParagraph"/>
              <w:numPr>
                <w:ilvl w:val="0"/>
                <w:numId w:val="8"/>
              </w:numPr>
              <w:tabs>
                <w:tab w:val="left" w:pos="391"/>
              </w:tabs>
              <w:spacing w:before="27" w:line="254" w:lineRule="auto"/>
              <w:ind w:right="643" w:hanging="280"/>
              <w:jc w:val="both"/>
              <w:rPr>
                <w:rFonts w:ascii="Gill Sans MT" w:hAnsi="Gill Sans MT"/>
                <w:sz w:val="20"/>
              </w:rPr>
            </w:pPr>
            <w:proofErr w:type="gramStart"/>
            <w:r w:rsidRPr="0002292E">
              <w:rPr>
                <w:rFonts w:ascii="Gill Sans MT" w:hAnsi="Gill Sans MT"/>
                <w:color w:val="231F20"/>
                <w:w w:val="105"/>
                <w:sz w:val="20"/>
              </w:rPr>
              <w:t>issue</w:t>
            </w:r>
            <w:proofErr w:type="gramEnd"/>
            <w:r w:rsidRPr="0002292E">
              <w:rPr>
                <w:rFonts w:ascii="Gill Sans MT" w:hAnsi="Gill Sans MT"/>
                <w:color w:val="231F20"/>
                <w:spacing w:val="-9"/>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description</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of</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complaint</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including</w:t>
            </w:r>
            <w:r w:rsidRPr="0002292E">
              <w:rPr>
                <w:rFonts w:ascii="Gill Sans MT" w:hAnsi="Gill Sans MT"/>
                <w:color w:val="231F20"/>
                <w:spacing w:val="-9"/>
                <w:w w:val="105"/>
                <w:sz w:val="20"/>
              </w:rPr>
              <w:t xml:space="preserve"> </w:t>
            </w:r>
            <w:r w:rsidRPr="0002292E">
              <w:rPr>
                <w:rFonts w:ascii="Gill Sans MT" w:hAnsi="Gill Sans MT"/>
                <w:color w:val="231F20"/>
                <w:w w:val="105"/>
                <w:sz w:val="20"/>
              </w:rPr>
              <w:t>date complaint received complexity of complaint,</w:t>
            </w:r>
            <w:r w:rsidRPr="0002292E">
              <w:rPr>
                <w:rFonts w:ascii="Gill Sans MT" w:hAnsi="Gill Sans MT"/>
                <w:color w:val="231F20"/>
                <w:spacing w:val="-42"/>
                <w:w w:val="105"/>
                <w:sz w:val="20"/>
              </w:rPr>
              <w:t xml:space="preserve"> </w:t>
            </w:r>
            <w:r w:rsidRPr="0002292E">
              <w:rPr>
                <w:rFonts w:ascii="Gill Sans MT" w:hAnsi="Gill Sans MT"/>
                <w:color w:val="231F20"/>
                <w:w w:val="105"/>
                <w:sz w:val="20"/>
              </w:rPr>
              <w:t xml:space="preserve">and </w:t>
            </w:r>
            <w:r w:rsidRPr="0002292E">
              <w:rPr>
                <w:rFonts w:ascii="Gill Sans MT" w:hAnsi="Gill Sans MT"/>
                <w:color w:val="231F20"/>
                <w:spacing w:val="2"/>
                <w:w w:val="105"/>
                <w:sz w:val="20"/>
              </w:rPr>
              <w:t>factors</w:t>
            </w:r>
            <w:r w:rsidRPr="0002292E">
              <w:rPr>
                <w:rFonts w:ascii="Gill Sans MT" w:hAnsi="Gill Sans MT"/>
                <w:color w:val="231F20"/>
                <w:spacing w:val="-11"/>
                <w:w w:val="105"/>
                <w:sz w:val="20"/>
              </w:rPr>
              <w:t xml:space="preserve"> </w:t>
            </w:r>
            <w:r w:rsidRPr="0002292E">
              <w:rPr>
                <w:rFonts w:ascii="Gill Sans MT" w:hAnsi="Gill Sans MT"/>
                <w:color w:val="231F20"/>
                <w:spacing w:val="3"/>
                <w:w w:val="105"/>
                <w:sz w:val="20"/>
              </w:rPr>
              <w:t>important</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to</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and</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for</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the</w:t>
            </w:r>
            <w:r w:rsidRPr="0002292E">
              <w:rPr>
                <w:rFonts w:ascii="Gill Sans MT" w:hAnsi="Gill Sans MT"/>
                <w:color w:val="231F20"/>
                <w:spacing w:val="-11"/>
                <w:w w:val="105"/>
                <w:sz w:val="20"/>
              </w:rPr>
              <w:t xml:space="preserve"> </w:t>
            </w:r>
            <w:r w:rsidRPr="0002292E">
              <w:rPr>
                <w:rFonts w:ascii="Gill Sans MT" w:hAnsi="Gill Sans MT"/>
                <w:color w:val="231F20"/>
                <w:spacing w:val="2"/>
                <w:w w:val="105"/>
                <w:sz w:val="20"/>
              </w:rPr>
              <w:t>service</w:t>
            </w:r>
            <w:r w:rsidRPr="0002292E">
              <w:rPr>
                <w:rFonts w:ascii="Gill Sans MT" w:hAnsi="Gill Sans MT"/>
                <w:color w:val="231F20"/>
                <w:spacing w:val="-11"/>
                <w:w w:val="105"/>
                <w:sz w:val="20"/>
              </w:rPr>
              <w:t xml:space="preserve"> </w:t>
            </w:r>
            <w:r w:rsidRPr="0002292E">
              <w:rPr>
                <w:rFonts w:ascii="Gill Sans MT" w:hAnsi="Gill Sans MT"/>
                <w:color w:val="231F20"/>
                <w:w w:val="105"/>
                <w:sz w:val="20"/>
              </w:rPr>
              <w:t>user.</w:t>
            </w:r>
          </w:p>
          <w:p w:rsidR="00E40F4E" w:rsidRPr="0002292E" w:rsidRDefault="00E40F4E" w:rsidP="00E40F4E">
            <w:pPr>
              <w:pStyle w:val="TableParagraph"/>
              <w:numPr>
                <w:ilvl w:val="0"/>
                <w:numId w:val="8"/>
              </w:numPr>
              <w:tabs>
                <w:tab w:val="left" w:pos="391"/>
              </w:tabs>
              <w:spacing w:before="27"/>
              <w:ind w:hanging="280"/>
              <w:rPr>
                <w:rFonts w:ascii="Gill Sans MT" w:hAnsi="Gill Sans MT"/>
                <w:sz w:val="20"/>
              </w:rPr>
            </w:pPr>
            <w:r w:rsidRPr="0002292E">
              <w:rPr>
                <w:rFonts w:ascii="Gill Sans MT" w:hAnsi="Gill Sans MT"/>
                <w:color w:val="231F20"/>
                <w:w w:val="105"/>
                <w:sz w:val="20"/>
              </w:rPr>
              <w:t>outcome</w:t>
            </w:r>
            <w:r w:rsidRPr="0002292E">
              <w:rPr>
                <w:rFonts w:ascii="Gill Sans MT" w:hAnsi="Gill Sans MT"/>
                <w:color w:val="231F20"/>
                <w:spacing w:val="-18"/>
                <w:w w:val="105"/>
                <w:sz w:val="20"/>
              </w:rPr>
              <w:t xml:space="preserve"> </w:t>
            </w:r>
            <w:r w:rsidRPr="0002292E">
              <w:rPr>
                <w:rFonts w:ascii="Gill Sans MT" w:hAnsi="Gill Sans MT"/>
                <w:color w:val="231F20"/>
                <w:w w:val="105"/>
                <w:sz w:val="20"/>
              </w:rPr>
              <w:t>sought</w:t>
            </w:r>
          </w:p>
          <w:p w:rsidR="00E40F4E" w:rsidRPr="0002292E" w:rsidRDefault="00E40F4E" w:rsidP="00E40F4E">
            <w:pPr>
              <w:pStyle w:val="TableParagraph"/>
              <w:numPr>
                <w:ilvl w:val="0"/>
                <w:numId w:val="8"/>
              </w:numPr>
              <w:tabs>
                <w:tab w:val="left" w:pos="391"/>
              </w:tabs>
              <w:spacing w:before="41"/>
              <w:ind w:hanging="280"/>
              <w:rPr>
                <w:rFonts w:ascii="Gill Sans MT" w:hAnsi="Gill Sans MT"/>
                <w:sz w:val="20"/>
              </w:rPr>
            </w:pPr>
            <w:r w:rsidRPr="0002292E">
              <w:rPr>
                <w:rFonts w:ascii="Gill Sans MT" w:hAnsi="Gill Sans MT"/>
                <w:color w:val="231F20"/>
                <w:sz w:val="20"/>
              </w:rPr>
              <w:t>source of</w:t>
            </w:r>
            <w:r w:rsidRPr="0002292E">
              <w:rPr>
                <w:rFonts w:ascii="Gill Sans MT" w:hAnsi="Gill Sans MT"/>
                <w:color w:val="231F20"/>
                <w:spacing w:val="50"/>
                <w:sz w:val="20"/>
              </w:rPr>
              <w:t xml:space="preserve"> </w:t>
            </w:r>
            <w:r w:rsidRPr="0002292E">
              <w:rPr>
                <w:rFonts w:ascii="Gill Sans MT" w:hAnsi="Gill Sans MT"/>
                <w:color w:val="231F20"/>
                <w:sz w:val="20"/>
              </w:rPr>
              <w:t>complaint</w:t>
            </w:r>
          </w:p>
          <w:p w:rsidR="00E40F4E" w:rsidRPr="0002292E" w:rsidRDefault="00E40F4E" w:rsidP="00E40F4E">
            <w:pPr>
              <w:pStyle w:val="TableParagraph"/>
              <w:numPr>
                <w:ilvl w:val="0"/>
                <w:numId w:val="8"/>
              </w:numPr>
              <w:tabs>
                <w:tab w:val="left" w:pos="391"/>
              </w:tabs>
              <w:spacing w:before="41" w:line="254" w:lineRule="auto"/>
              <w:ind w:right="538" w:hanging="280"/>
              <w:rPr>
                <w:rFonts w:ascii="Gill Sans MT" w:hAnsi="Gill Sans MT"/>
                <w:sz w:val="20"/>
              </w:rPr>
            </w:pPr>
            <w:r w:rsidRPr="0002292E">
              <w:rPr>
                <w:rFonts w:ascii="Gill Sans MT" w:hAnsi="Gill Sans MT"/>
                <w:color w:val="231F20"/>
                <w:spacing w:val="2"/>
                <w:sz w:val="20"/>
              </w:rPr>
              <w:t xml:space="preserve">action </w:t>
            </w:r>
            <w:r w:rsidRPr="0002292E">
              <w:rPr>
                <w:rFonts w:ascii="Gill Sans MT" w:hAnsi="Gill Sans MT"/>
                <w:color w:val="231F20"/>
                <w:sz w:val="20"/>
              </w:rPr>
              <w:t xml:space="preserve">taken and outcome achieved, </w:t>
            </w:r>
            <w:r w:rsidRPr="0002292E">
              <w:rPr>
                <w:rFonts w:ascii="Gill Sans MT" w:hAnsi="Gill Sans MT"/>
                <w:color w:val="231F20"/>
                <w:spacing w:val="2"/>
                <w:sz w:val="20"/>
              </w:rPr>
              <w:t xml:space="preserve">category </w:t>
            </w:r>
            <w:r w:rsidRPr="0002292E">
              <w:rPr>
                <w:rFonts w:ascii="Gill Sans MT" w:hAnsi="Gill Sans MT"/>
                <w:color w:val="231F20"/>
                <w:sz w:val="20"/>
              </w:rPr>
              <w:t>and description</w:t>
            </w:r>
          </w:p>
          <w:p w:rsidR="00E40F4E" w:rsidRPr="0002292E" w:rsidRDefault="00E40F4E" w:rsidP="00E40F4E">
            <w:pPr>
              <w:pStyle w:val="TableParagraph"/>
              <w:numPr>
                <w:ilvl w:val="0"/>
                <w:numId w:val="8"/>
              </w:numPr>
              <w:tabs>
                <w:tab w:val="left" w:pos="391"/>
              </w:tabs>
              <w:spacing w:before="27"/>
              <w:ind w:hanging="280"/>
              <w:rPr>
                <w:rFonts w:ascii="Gill Sans MT" w:hAnsi="Gill Sans MT"/>
                <w:sz w:val="20"/>
              </w:rPr>
            </w:pPr>
            <w:r w:rsidRPr="0002292E">
              <w:rPr>
                <w:rFonts w:ascii="Gill Sans MT" w:hAnsi="Gill Sans MT"/>
                <w:color w:val="231F20"/>
                <w:w w:val="105"/>
                <w:sz w:val="20"/>
              </w:rPr>
              <w:t>date closed and time</w:t>
            </w:r>
            <w:r w:rsidRPr="0002292E">
              <w:rPr>
                <w:rFonts w:ascii="Gill Sans MT" w:hAnsi="Gill Sans MT"/>
                <w:color w:val="231F20"/>
                <w:spacing w:val="-27"/>
                <w:w w:val="105"/>
                <w:sz w:val="20"/>
              </w:rPr>
              <w:t xml:space="preserve"> </w:t>
            </w:r>
            <w:r w:rsidRPr="0002292E">
              <w:rPr>
                <w:rFonts w:ascii="Gill Sans MT" w:hAnsi="Gill Sans MT"/>
                <w:color w:val="231F20"/>
                <w:w w:val="105"/>
                <w:sz w:val="20"/>
              </w:rPr>
              <w:t>taken</w:t>
            </w:r>
          </w:p>
          <w:p w:rsidR="00E40F4E" w:rsidRPr="0002292E" w:rsidRDefault="00E40F4E" w:rsidP="00E40F4E">
            <w:pPr>
              <w:pStyle w:val="TableParagraph"/>
              <w:numPr>
                <w:ilvl w:val="0"/>
                <w:numId w:val="8"/>
              </w:numPr>
              <w:tabs>
                <w:tab w:val="left" w:pos="391"/>
              </w:tabs>
              <w:spacing w:before="41"/>
              <w:ind w:hanging="280"/>
              <w:rPr>
                <w:rFonts w:ascii="Gill Sans MT" w:hAnsi="Gill Sans MT"/>
                <w:sz w:val="20"/>
              </w:rPr>
            </w:pPr>
            <w:proofErr w:type="gramStart"/>
            <w:r w:rsidRPr="0002292E">
              <w:rPr>
                <w:rFonts w:ascii="Gill Sans MT" w:hAnsi="Gill Sans MT"/>
                <w:color w:val="231F20"/>
                <w:sz w:val="20"/>
              </w:rPr>
              <w:t>recommendations  for</w:t>
            </w:r>
            <w:proofErr w:type="gramEnd"/>
            <w:r w:rsidRPr="0002292E">
              <w:rPr>
                <w:rFonts w:ascii="Gill Sans MT" w:hAnsi="Gill Sans MT"/>
                <w:color w:val="231F20"/>
                <w:sz w:val="20"/>
              </w:rPr>
              <w:t xml:space="preserve">  </w:t>
            </w:r>
            <w:r w:rsidRPr="0002292E">
              <w:rPr>
                <w:rFonts w:ascii="Gill Sans MT" w:hAnsi="Gill Sans MT"/>
                <w:color w:val="231F20"/>
                <w:spacing w:val="2"/>
                <w:sz w:val="20"/>
              </w:rPr>
              <w:t>service</w:t>
            </w:r>
            <w:r w:rsidRPr="0002292E">
              <w:rPr>
                <w:rFonts w:ascii="Gill Sans MT" w:hAnsi="Gill Sans MT"/>
                <w:color w:val="231F20"/>
                <w:spacing w:val="24"/>
                <w:sz w:val="20"/>
              </w:rPr>
              <w:t xml:space="preserve"> </w:t>
            </w:r>
            <w:r w:rsidRPr="0002292E">
              <w:rPr>
                <w:rFonts w:ascii="Gill Sans MT" w:hAnsi="Gill Sans MT"/>
                <w:color w:val="231F20"/>
                <w:sz w:val="20"/>
              </w:rPr>
              <w:t>improvement.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623"/>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4. Accountable</w:t>
            </w:r>
          </w:p>
        </w:tc>
        <w:tc>
          <w:tcPr>
            <w:tcW w:w="5017" w:type="dxa"/>
            <w:shd w:val="clear" w:color="auto" w:fill="F3F2F1"/>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Your process for resolving complaints is clearly outlined so that people know what to expect.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60"/>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4.12.2. Data analysis</w:t>
            </w:r>
          </w:p>
        </w:tc>
        <w:tc>
          <w:tcPr>
            <w:tcW w:w="5017" w:type="dxa"/>
          </w:tcPr>
          <w:p w:rsidR="00E40F4E" w:rsidRPr="0002292E" w:rsidRDefault="00E40F4E" w:rsidP="0002292E">
            <w:pPr>
              <w:pStyle w:val="TableParagraph"/>
              <w:spacing w:line="254" w:lineRule="auto"/>
              <w:ind w:right="145" w:hanging="1"/>
              <w:rPr>
                <w:rFonts w:ascii="Gill Sans MT" w:hAnsi="Gill Sans MT"/>
                <w:sz w:val="20"/>
              </w:rPr>
            </w:pPr>
            <w:r w:rsidRPr="0002292E">
              <w:rPr>
                <w:rFonts w:ascii="Gill Sans MT" w:hAnsi="Gill Sans MT"/>
                <w:color w:val="231F20"/>
                <w:w w:val="105"/>
                <w:sz w:val="20"/>
              </w:rPr>
              <w:t>Complaints data is collected in sufficient detail to facilitate comparisons with previous periods and identify system- wide and recurring patterns and trends in complaints.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561"/>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4.12.3. Statistics and shared learnings</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Information on trends or aggregated complaints data is made publicly available.</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561"/>
        </w:trPr>
        <w:tc>
          <w:tcPr>
            <w:tcW w:w="1587" w:type="dxa"/>
          </w:tcPr>
          <w:p w:rsidR="00E40F4E" w:rsidRPr="0002292E" w:rsidRDefault="00E40F4E" w:rsidP="0002292E">
            <w:pPr>
              <w:pStyle w:val="TableParagraph"/>
              <w:spacing w:line="254" w:lineRule="auto"/>
              <w:ind w:right="100"/>
              <w:rPr>
                <w:rFonts w:ascii="Gill Sans MT" w:hAnsi="Gill Sans MT"/>
                <w:sz w:val="20"/>
              </w:rPr>
            </w:pPr>
            <w:r w:rsidRPr="0002292E">
              <w:rPr>
                <w:rFonts w:ascii="Gill Sans MT" w:hAnsi="Gill Sans MT"/>
                <w:color w:val="231F20"/>
                <w:w w:val="105"/>
                <w:sz w:val="20"/>
              </w:rPr>
              <w:t>4.12.4. Staff responsibility for data collection</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You have a member of staff responsible for ensuring consistency, timeliness and quality in how complaints are dealt with and data collected.</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Criteria</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Assessment Indicator 1, 2, 3, 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 xml:space="preserve">Recommended </w:t>
            </w:r>
            <w:r w:rsidRPr="0002292E">
              <w:rPr>
                <w:rFonts w:ascii="Gill Sans MT" w:hAnsi="Gill Sans MT"/>
                <w:b/>
                <w:color w:val="231F20"/>
                <w:w w:val="105"/>
                <w:sz w:val="20"/>
              </w:rPr>
              <w:t>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848"/>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w w:val="105"/>
                <w:sz w:val="20"/>
              </w:rPr>
              <w:t>5. Excellence</w:t>
            </w:r>
          </w:p>
        </w:tc>
        <w:tc>
          <w:tcPr>
            <w:tcW w:w="5017" w:type="dxa"/>
            <w:shd w:val="clear" w:color="auto" w:fill="F3F2F1"/>
          </w:tcPr>
          <w:p w:rsidR="00E40F4E" w:rsidRPr="0002292E" w:rsidRDefault="00E40F4E" w:rsidP="0002292E">
            <w:pPr>
              <w:pStyle w:val="TableParagraph"/>
              <w:spacing w:line="254" w:lineRule="auto"/>
              <w:ind w:right="114"/>
              <w:rPr>
                <w:rFonts w:ascii="Gill Sans MT" w:hAnsi="Gill Sans MT"/>
                <w:sz w:val="20"/>
              </w:rPr>
            </w:pPr>
            <w:r w:rsidRPr="0002292E">
              <w:rPr>
                <w:rFonts w:ascii="Gill Sans MT" w:hAnsi="Gill Sans MT"/>
                <w:color w:val="231F20"/>
                <w:w w:val="105"/>
                <w:sz w:val="20"/>
              </w:rPr>
              <w:t>The complaints resolution process is part of a quality culture which sees complaints as an opportunity for improvement.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625"/>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5.1. Reporting results</w:t>
            </w:r>
          </w:p>
        </w:tc>
        <w:tc>
          <w:tcPr>
            <w:tcW w:w="5017" w:type="dxa"/>
          </w:tcPr>
          <w:p w:rsidR="00E40F4E" w:rsidRPr="0002292E" w:rsidRDefault="00E40F4E" w:rsidP="0002292E">
            <w:pPr>
              <w:pStyle w:val="TableParagraph"/>
              <w:spacing w:line="254" w:lineRule="auto"/>
              <w:ind w:right="457"/>
              <w:rPr>
                <w:rFonts w:ascii="Gill Sans MT" w:hAnsi="Gill Sans MT"/>
                <w:sz w:val="20"/>
              </w:rPr>
            </w:pPr>
            <w:r w:rsidRPr="0002292E">
              <w:rPr>
                <w:rFonts w:ascii="Gill Sans MT" w:hAnsi="Gill Sans MT"/>
                <w:color w:val="231F20"/>
                <w:sz w:val="20"/>
              </w:rPr>
              <w:t xml:space="preserve">Where appropriate you report the results of your complaints resolution process to the people who made the complaint, </w:t>
            </w:r>
            <w:proofErr w:type="spellStart"/>
            <w:r w:rsidRPr="0002292E">
              <w:rPr>
                <w:rFonts w:ascii="Gill Sans MT" w:hAnsi="Gill Sans MT"/>
                <w:color w:val="231F20"/>
                <w:sz w:val="20"/>
              </w:rPr>
              <w:t>organisational</w:t>
            </w:r>
            <w:proofErr w:type="spellEnd"/>
            <w:r w:rsidRPr="0002292E">
              <w:rPr>
                <w:rFonts w:ascii="Gill Sans MT" w:hAnsi="Gill Sans MT"/>
                <w:color w:val="231F20"/>
                <w:sz w:val="20"/>
              </w:rPr>
              <w:t xml:space="preserve"> staff and executive leadership group.</w:t>
            </w:r>
          </w:p>
          <w:p w:rsidR="00E40F4E" w:rsidRPr="0002292E" w:rsidRDefault="00E40F4E" w:rsidP="0002292E">
            <w:pPr>
              <w:pStyle w:val="TableParagraph"/>
              <w:spacing w:before="56" w:line="254" w:lineRule="auto"/>
              <w:ind w:right="39"/>
              <w:rPr>
                <w:rFonts w:ascii="Gill Sans MT" w:hAnsi="Gill Sans MT"/>
                <w:i/>
                <w:sz w:val="20"/>
              </w:rPr>
            </w:pPr>
            <w:r w:rsidRPr="0002292E">
              <w:rPr>
                <w:rFonts w:ascii="Gill Sans MT" w:hAnsi="Gill Sans MT"/>
                <w:i/>
                <w:color w:val="231F20"/>
                <w:w w:val="105"/>
                <w:sz w:val="20"/>
              </w:rPr>
              <w:t>This should raise awareness of the complaint handling process and how complaints contribute to service improvement.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568"/>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5.2. Continuous improvement</w:t>
            </w:r>
          </w:p>
        </w:tc>
        <w:tc>
          <w:tcPr>
            <w:tcW w:w="5017" w:type="dxa"/>
          </w:tcPr>
          <w:p w:rsidR="00E40F4E" w:rsidRPr="0002292E" w:rsidRDefault="00E40F4E" w:rsidP="0002292E">
            <w:pPr>
              <w:pStyle w:val="TableParagraph"/>
              <w:spacing w:line="254" w:lineRule="auto"/>
              <w:ind w:right="347"/>
              <w:rPr>
                <w:rFonts w:ascii="Gill Sans MT" w:hAnsi="Gill Sans MT"/>
                <w:sz w:val="20"/>
              </w:rPr>
            </w:pPr>
            <w:r w:rsidRPr="0002292E">
              <w:rPr>
                <w:rFonts w:ascii="Gill Sans MT" w:hAnsi="Gill Sans MT"/>
                <w:color w:val="231F20"/>
                <w:spacing w:val="-5"/>
                <w:sz w:val="20"/>
              </w:rPr>
              <w:t xml:space="preserve">You </w:t>
            </w:r>
            <w:r w:rsidRPr="0002292E">
              <w:rPr>
                <w:rFonts w:ascii="Gill Sans MT" w:hAnsi="Gill Sans MT"/>
                <w:color w:val="231F20"/>
                <w:spacing w:val="2"/>
                <w:sz w:val="20"/>
              </w:rPr>
              <w:t xml:space="preserve">generate </w:t>
            </w:r>
            <w:r w:rsidRPr="0002292E">
              <w:rPr>
                <w:rFonts w:ascii="Gill Sans MT" w:hAnsi="Gill Sans MT"/>
                <w:color w:val="231F20"/>
                <w:sz w:val="20"/>
              </w:rPr>
              <w:t xml:space="preserve">regular </w:t>
            </w:r>
            <w:r w:rsidRPr="0002292E">
              <w:rPr>
                <w:rFonts w:ascii="Gill Sans MT" w:hAnsi="Gill Sans MT"/>
                <w:color w:val="231F20"/>
                <w:spacing w:val="4"/>
                <w:sz w:val="20"/>
              </w:rPr>
              <w:t xml:space="preserve">reports </w:t>
            </w:r>
            <w:r w:rsidRPr="0002292E">
              <w:rPr>
                <w:rFonts w:ascii="Gill Sans MT" w:hAnsi="Gill Sans MT"/>
                <w:color w:val="231F20"/>
                <w:spacing w:val="2"/>
                <w:sz w:val="20"/>
              </w:rPr>
              <w:t xml:space="preserve">about </w:t>
            </w:r>
            <w:r w:rsidRPr="0002292E">
              <w:rPr>
                <w:rFonts w:ascii="Gill Sans MT" w:hAnsi="Gill Sans MT"/>
                <w:color w:val="231F20"/>
                <w:sz w:val="20"/>
              </w:rPr>
              <w:t xml:space="preserve">the effectiveness of the complaint resolution process against </w:t>
            </w:r>
            <w:r w:rsidRPr="0002292E">
              <w:rPr>
                <w:rFonts w:ascii="Gill Sans MT" w:hAnsi="Gill Sans MT"/>
                <w:color w:val="231F20"/>
                <w:spacing w:val="2"/>
                <w:sz w:val="20"/>
              </w:rPr>
              <w:t xml:space="preserve">measurable </w:t>
            </w:r>
            <w:r w:rsidRPr="0002292E">
              <w:rPr>
                <w:rFonts w:ascii="Gill Sans MT" w:hAnsi="Gill Sans MT"/>
                <w:color w:val="231F20"/>
                <w:sz w:val="20"/>
              </w:rPr>
              <w:t xml:space="preserve">objectives and </w:t>
            </w:r>
            <w:r w:rsidRPr="0002292E">
              <w:rPr>
                <w:rFonts w:ascii="Gill Sans MT" w:hAnsi="Gill Sans MT"/>
                <w:color w:val="231F20"/>
                <w:spacing w:val="2"/>
                <w:sz w:val="20"/>
              </w:rPr>
              <w:t xml:space="preserve">where appropriate </w:t>
            </w:r>
            <w:r w:rsidRPr="0002292E">
              <w:rPr>
                <w:rFonts w:ascii="Gill Sans MT" w:hAnsi="Gill Sans MT"/>
                <w:color w:val="231F20"/>
                <w:sz w:val="20"/>
              </w:rPr>
              <w:t xml:space="preserve">make recommendations for improvements to </w:t>
            </w:r>
            <w:r w:rsidRPr="0002292E">
              <w:rPr>
                <w:rFonts w:ascii="Gill Sans MT" w:hAnsi="Gill Sans MT"/>
                <w:color w:val="231F20"/>
                <w:spacing w:val="2"/>
                <w:sz w:val="20"/>
              </w:rPr>
              <w:t xml:space="preserve">service </w:t>
            </w:r>
            <w:r w:rsidRPr="0002292E">
              <w:rPr>
                <w:rFonts w:ascii="Gill Sans MT" w:hAnsi="Gill Sans MT"/>
                <w:color w:val="231F20"/>
                <w:sz w:val="20"/>
              </w:rPr>
              <w:t xml:space="preserve">delivery. This may also have implications for other </w:t>
            </w:r>
            <w:r w:rsidRPr="0002292E">
              <w:rPr>
                <w:rFonts w:ascii="Gill Sans MT" w:hAnsi="Gill Sans MT"/>
                <w:color w:val="231F20"/>
                <w:spacing w:val="2"/>
                <w:sz w:val="20"/>
              </w:rPr>
              <w:t xml:space="preserve">areas </w:t>
            </w:r>
            <w:r w:rsidRPr="0002292E">
              <w:rPr>
                <w:rFonts w:ascii="Gill Sans MT" w:hAnsi="Gill Sans MT"/>
                <w:color w:val="231F20"/>
                <w:sz w:val="20"/>
              </w:rPr>
              <w:t xml:space="preserve">such </w:t>
            </w:r>
            <w:r w:rsidRPr="0002292E">
              <w:rPr>
                <w:rFonts w:ascii="Gill Sans MT" w:hAnsi="Gill Sans MT"/>
                <w:color w:val="231F20"/>
                <w:spacing w:val="2"/>
                <w:sz w:val="20"/>
              </w:rPr>
              <w:t xml:space="preserve">as </w:t>
            </w:r>
            <w:r w:rsidRPr="0002292E">
              <w:rPr>
                <w:rFonts w:ascii="Gill Sans MT" w:hAnsi="Gill Sans MT"/>
                <w:color w:val="231F20"/>
                <w:spacing w:val="3"/>
                <w:sz w:val="20"/>
              </w:rPr>
              <w:t>staff</w:t>
            </w:r>
            <w:r w:rsidRPr="0002292E">
              <w:rPr>
                <w:rFonts w:ascii="Gill Sans MT" w:hAnsi="Gill Sans MT"/>
                <w:color w:val="231F20"/>
                <w:spacing w:val="58"/>
                <w:sz w:val="20"/>
              </w:rPr>
              <w:t xml:space="preserve"> </w:t>
            </w:r>
            <w:r w:rsidRPr="0002292E">
              <w:rPr>
                <w:rFonts w:ascii="Gill Sans MT" w:hAnsi="Gill Sans MT"/>
                <w:color w:val="231F20"/>
                <w:sz w:val="20"/>
              </w:rPr>
              <w:t>development.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0"/>
        </w:trPr>
        <w:tc>
          <w:tcPr>
            <w:tcW w:w="1587" w:type="dxa"/>
          </w:tcPr>
          <w:p w:rsidR="00E40F4E" w:rsidRPr="0002292E" w:rsidRDefault="00E40F4E" w:rsidP="0002292E">
            <w:pPr>
              <w:pStyle w:val="TableParagraph"/>
              <w:spacing w:before="74"/>
              <w:rPr>
                <w:rFonts w:ascii="Gill Sans MT" w:hAnsi="Gill Sans MT"/>
                <w:sz w:val="20"/>
              </w:rPr>
            </w:pPr>
            <w:r w:rsidRPr="0002292E">
              <w:rPr>
                <w:rFonts w:ascii="Gill Sans MT" w:hAnsi="Gill Sans MT"/>
                <w:color w:val="231F20"/>
                <w:w w:val="105"/>
                <w:sz w:val="20"/>
              </w:rPr>
              <w:t>5.2.1.</w:t>
            </w:r>
          </w:p>
          <w:p w:rsidR="00E40F4E" w:rsidRPr="0002292E" w:rsidRDefault="00E40F4E" w:rsidP="0002292E">
            <w:pPr>
              <w:pStyle w:val="TableParagraph"/>
              <w:spacing w:before="13"/>
              <w:rPr>
                <w:rFonts w:ascii="Gill Sans MT" w:hAnsi="Gill Sans MT"/>
                <w:sz w:val="20"/>
              </w:rPr>
            </w:pPr>
            <w:r w:rsidRPr="0002292E">
              <w:rPr>
                <w:rFonts w:ascii="Gill Sans MT" w:hAnsi="Gill Sans MT"/>
                <w:color w:val="231F20"/>
                <w:sz w:val="20"/>
              </w:rPr>
              <w:t>Complaints data</w:t>
            </w:r>
          </w:p>
        </w:tc>
        <w:tc>
          <w:tcPr>
            <w:tcW w:w="5017" w:type="dxa"/>
          </w:tcPr>
          <w:p w:rsidR="00E40F4E" w:rsidRPr="0002292E" w:rsidRDefault="00E40F4E" w:rsidP="0002292E">
            <w:pPr>
              <w:pStyle w:val="TableParagraph"/>
              <w:spacing w:line="254" w:lineRule="auto"/>
              <w:ind w:right="114"/>
              <w:rPr>
                <w:rFonts w:ascii="Gill Sans MT" w:hAnsi="Gill Sans MT"/>
                <w:sz w:val="20"/>
              </w:rPr>
            </w:pPr>
            <w:proofErr w:type="gramStart"/>
            <w:r w:rsidRPr="0002292E">
              <w:rPr>
                <w:rFonts w:ascii="Gill Sans MT" w:hAnsi="Gill Sans MT"/>
                <w:color w:val="231F20"/>
                <w:sz w:val="20"/>
              </w:rPr>
              <w:t>Aggregated  complaints</w:t>
            </w:r>
            <w:proofErr w:type="gramEnd"/>
            <w:r w:rsidRPr="0002292E">
              <w:rPr>
                <w:rFonts w:ascii="Gill Sans MT" w:hAnsi="Gill Sans MT"/>
                <w:color w:val="231F20"/>
                <w:sz w:val="20"/>
              </w:rPr>
              <w:t xml:space="preserve">  information  is  regularly  provided to those who can take operational and policy decisions on improving service. </w:t>
            </w:r>
            <w:proofErr w:type="gramStart"/>
            <w:r w:rsidRPr="0002292E">
              <w:rPr>
                <w:rFonts w:ascii="Gill Sans MT" w:hAnsi="Gill Sans MT"/>
                <w:color w:val="231F20"/>
                <w:sz w:val="20"/>
              </w:rPr>
              <w:t>e.g</w:t>
            </w:r>
            <w:proofErr w:type="gramEnd"/>
            <w:r w:rsidRPr="0002292E">
              <w:rPr>
                <w:rFonts w:ascii="Gill Sans MT" w:hAnsi="Gill Sans MT"/>
                <w:color w:val="231F20"/>
                <w:sz w:val="20"/>
              </w:rPr>
              <w:t>. Boards of   management.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625"/>
        </w:trPr>
        <w:tc>
          <w:tcPr>
            <w:tcW w:w="1587" w:type="dxa"/>
          </w:tcPr>
          <w:p w:rsidR="00E40F4E" w:rsidRPr="0002292E" w:rsidRDefault="00E40F4E" w:rsidP="0002292E">
            <w:pPr>
              <w:pStyle w:val="TableParagraph"/>
              <w:spacing w:line="254" w:lineRule="auto"/>
              <w:ind w:right="355"/>
              <w:rPr>
                <w:rFonts w:ascii="Gill Sans MT" w:hAnsi="Gill Sans MT"/>
                <w:sz w:val="20"/>
              </w:rPr>
            </w:pPr>
            <w:r w:rsidRPr="0002292E">
              <w:rPr>
                <w:rFonts w:ascii="Gill Sans MT" w:hAnsi="Gill Sans MT"/>
                <w:color w:val="231F20"/>
                <w:w w:val="105"/>
                <w:sz w:val="20"/>
              </w:rPr>
              <w:t>5.2.2. Regular reviews</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sz w:val="20"/>
              </w:rPr>
              <w:t xml:space="preserve">You conduct regular reviews of your complaints resolution process, including policy, procedures and guidelines, to determine how it </w:t>
            </w:r>
            <w:proofErr w:type="gramStart"/>
            <w:r w:rsidRPr="0002292E">
              <w:rPr>
                <w:rFonts w:ascii="Gill Sans MT" w:hAnsi="Gill Sans MT"/>
                <w:color w:val="231F20"/>
                <w:sz w:val="20"/>
              </w:rPr>
              <w:t>is  working</w:t>
            </w:r>
            <w:proofErr w:type="gramEnd"/>
            <w:r w:rsidRPr="0002292E">
              <w:rPr>
                <w:rFonts w:ascii="Gill Sans MT" w:hAnsi="Gill Sans MT"/>
                <w:color w:val="231F20"/>
                <w:sz w:val="20"/>
              </w:rPr>
              <w:t>.</w:t>
            </w:r>
          </w:p>
          <w:p w:rsidR="00E40F4E" w:rsidRPr="0002292E" w:rsidRDefault="00E40F4E" w:rsidP="0002292E">
            <w:pPr>
              <w:pStyle w:val="TableParagraph"/>
              <w:spacing w:before="56" w:line="254" w:lineRule="auto"/>
              <w:rPr>
                <w:rFonts w:ascii="Gill Sans MT" w:hAnsi="Gill Sans MT"/>
                <w:i/>
                <w:sz w:val="20"/>
              </w:rPr>
            </w:pPr>
            <w:r w:rsidRPr="0002292E">
              <w:rPr>
                <w:rFonts w:ascii="Gill Sans MT" w:hAnsi="Gill Sans MT"/>
                <w:i/>
                <w:color w:val="231F20"/>
                <w:w w:val="105"/>
                <w:sz w:val="20"/>
              </w:rPr>
              <w:t>These reviews include seeking the views of all stakeholders on how well the process is operating and how it could be improved.</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40"/>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5.2.3.</w:t>
            </w:r>
          </w:p>
          <w:p w:rsidR="00E40F4E" w:rsidRPr="0002292E" w:rsidRDefault="00E40F4E" w:rsidP="0002292E">
            <w:pPr>
              <w:pStyle w:val="TableParagraph"/>
              <w:spacing w:before="12" w:line="254" w:lineRule="auto"/>
              <w:rPr>
                <w:rFonts w:ascii="Gill Sans MT" w:hAnsi="Gill Sans MT"/>
                <w:sz w:val="20"/>
              </w:rPr>
            </w:pPr>
            <w:r w:rsidRPr="0002292E">
              <w:rPr>
                <w:rFonts w:ascii="Gill Sans MT" w:hAnsi="Gill Sans MT"/>
                <w:color w:val="231F20"/>
                <w:sz w:val="20"/>
              </w:rPr>
              <w:t>Implementation plan</w:t>
            </w:r>
          </w:p>
        </w:tc>
        <w:tc>
          <w:tcPr>
            <w:tcW w:w="5017" w:type="dxa"/>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sz w:val="20"/>
              </w:rPr>
              <w:t>Following each review an implementation plan is developed, identifying what actions are to be taken, by whom and by when.</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p w:rsidR="00E40F4E" w:rsidRPr="0002292E" w:rsidRDefault="00E40F4E">
      <w:pPr>
        <w:widowControl/>
        <w:autoSpaceDE/>
        <w:autoSpaceDN/>
        <w:spacing w:after="200" w:line="276" w:lineRule="auto"/>
        <w:rPr>
          <w:rFonts w:ascii="Gill Sans MT" w:hAnsi="Gill Sans MT"/>
        </w:rPr>
      </w:pPr>
      <w:r w:rsidRPr="0002292E">
        <w:rPr>
          <w:rFonts w:ascii="Gill Sans MT" w:hAnsi="Gill Sans MT"/>
        </w:rPr>
        <w:br w:type="page"/>
      </w:r>
    </w:p>
    <w:tbl>
      <w:tblPr>
        <w:tblW w:w="0" w:type="auto"/>
        <w:tblInd w:w="2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87"/>
        <w:gridCol w:w="5017"/>
        <w:gridCol w:w="1960"/>
        <w:gridCol w:w="1960"/>
        <w:gridCol w:w="1960"/>
        <w:gridCol w:w="1961"/>
      </w:tblGrid>
      <w:tr w:rsidR="00E40F4E" w:rsidRPr="0002292E" w:rsidTr="0002292E">
        <w:trPr>
          <w:trHeight w:hRule="exact" w:val="445"/>
        </w:trPr>
        <w:tc>
          <w:tcPr>
            <w:tcW w:w="14445" w:type="dxa"/>
            <w:gridSpan w:val="6"/>
            <w:shd w:val="clear" w:color="auto" w:fill="F3F2F1"/>
          </w:tcPr>
          <w:p w:rsidR="00E40F4E" w:rsidRPr="0002292E" w:rsidRDefault="00E40F4E" w:rsidP="0002292E">
            <w:pPr>
              <w:pStyle w:val="TableParagraph"/>
              <w:spacing w:before="46"/>
              <w:rPr>
                <w:rFonts w:ascii="Gill Sans MT" w:hAnsi="Gill Sans MT"/>
                <w:b/>
                <w:sz w:val="30"/>
              </w:rPr>
            </w:pPr>
            <w:r w:rsidRPr="0002292E">
              <w:rPr>
                <w:rFonts w:ascii="Gill Sans MT" w:hAnsi="Gill Sans MT"/>
                <w:b/>
                <w:color w:val="231F20"/>
                <w:sz w:val="30"/>
              </w:rPr>
              <w:lastRenderedPageBreak/>
              <w:t xml:space="preserve">Person </w:t>
            </w:r>
            <w:proofErr w:type="spellStart"/>
            <w:r w:rsidRPr="0002292E">
              <w:rPr>
                <w:rFonts w:ascii="Gill Sans MT" w:hAnsi="Gill Sans MT"/>
                <w:b/>
                <w:color w:val="231F20"/>
                <w:sz w:val="30"/>
              </w:rPr>
              <w:t>centred</w:t>
            </w:r>
            <w:proofErr w:type="spellEnd"/>
            <w:r w:rsidRPr="0002292E">
              <w:rPr>
                <w:rFonts w:ascii="Gill Sans MT" w:hAnsi="Gill Sans MT"/>
                <w:b/>
                <w:color w:val="231F20"/>
                <w:sz w:val="30"/>
              </w:rPr>
              <w:t xml:space="preserve"> complaints resolution process </w:t>
            </w:r>
            <w:proofErr w:type="spellStart"/>
            <w:r w:rsidRPr="0002292E">
              <w:rPr>
                <w:rFonts w:ascii="Gill Sans MT" w:hAnsi="Gill Sans MT"/>
                <w:b/>
                <w:color w:val="231F20"/>
                <w:sz w:val="30"/>
              </w:rPr>
              <w:t>self audit</w:t>
            </w:r>
            <w:proofErr w:type="spellEnd"/>
          </w:p>
        </w:tc>
      </w:tr>
      <w:tr w:rsidR="00E40F4E" w:rsidRPr="0002292E" w:rsidTr="0002292E">
        <w:trPr>
          <w:trHeight w:hRule="exact" w:val="856"/>
        </w:trPr>
        <w:tc>
          <w:tcPr>
            <w:tcW w:w="158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Principle</w:t>
            </w:r>
          </w:p>
        </w:tc>
        <w:tc>
          <w:tcPr>
            <w:tcW w:w="5017"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Criteria</w:t>
            </w:r>
          </w:p>
        </w:tc>
        <w:tc>
          <w:tcPr>
            <w:tcW w:w="1960" w:type="dxa"/>
            <w:shd w:val="clear" w:color="auto" w:fill="F3F2F1"/>
          </w:tcPr>
          <w:p w:rsidR="00E40F4E" w:rsidRPr="0002292E" w:rsidRDefault="00E40F4E" w:rsidP="0002292E">
            <w:pPr>
              <w:pStyle w:val="TableParagraph"/>
              <w:spacing w:before="71"/>
              <w:ind w:right="196"/>
              <w:rPr>
                <w:rFonts w:ascii="Gill Sans MT" w:hAnsi="Gill Sans MT"/>
                <w:b/>
                <w:sz w:val="20"/>
              </w:rPr>
            </w:pPr>
            <w:r w:rsidRPr="0002292E">
              <w:rPr>
                <w:rFonts w:ascii="Gill Sans MT" w:hAnsi="Gill Sans MT"/>
                <w:b/>
                <w:color w:val="231F20"/>
                <w:sz w:val="20"/>
              </w:rPr>
              <w:t xml:space="preserve">Assessment Indicator </w:t>
            </w:r>
            <w:r w:rsidRPr="0002292E">
              <w:rPr>
                <w:rFonts w:ascii="Gill Sans MT" w:hAnsi="Gill Sans MT"/>
                <w:b/>
                <w:color w:val="231F20"/>
                <w:spacing w:val="-4"/>
                <w:sz w:val="20"/>
              </w:rPr>
              <w:t xml:space="preserve">1, </w:t>
            </w:r>
            <w:r w:rsidRPr="0002292E">
              <w:rPr>
                <w:rFonts w:ascii="Gill Sans MT" w:hAnsi="Gill Sans MT"/>
                <w:b/>
                <w:color w:val="231F20"/>
                <w:spacing w:val="4"/>
                <w:sz w:val="20"/>
              </w:rPr>
              <w:t xml:space="preserve">2, </w:t>
            </w:r>
            <w:r w:rsidRPr="0002292E">
              <w:rPr>
                <w:rFonts w:ascii="Gill Sans MT" w:hAnsi="Gill Sans MT"/>
                <w:b/>
                <w:color w:val="231F20"/>
                <w:sz w:val="20"/>
              </w:rPr>
              <w:t>3,</w:t>
            </w:r>
            <w:r w:rsidRPr="0002292E">
              <w:rPr>
                <w:rFonts w:ascii="Gill Sans MT" w:hAnsi="Gill Sans MT"/>
                <w:b/>
                <w:color w:val="231F20"/>
                <w:spacing w:val="50"/>
                <w:sz w:val="20"/>
              </w:rPr>
              <w:t xml:space="preserve"> </w:t>
            </w:r>
            <w:r w:rsidRPr="0002292E">
              <w:rPr>
                <w:rFonts w:ascii="Gill Sans MT" w:hAnsi="Gill Sans MT"/>
                <w:b/>
                <w:color w:val="231F20"/>
                <w:sz w:val="20"/>
              </w:rPr>
              <w:t>4</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w w:val="105"/>
                <w:sz w:val="20"/>
              </w:rPr>
              <w:t>What evidence supports your assessment?</w:t>
            </w:r>
          </w:p>
        </w:tc>
        <w:tc>
          <w:tcPr>
            <w:tcW w:w="1960" w:type="dxa"/>
            <w:shd w:val="clear" w:color="auto" w:fill="F3F2F1"/>
          </w:tcPr>
          <w:p w:rsidR="00E40F4E" w:rsidRPr="0002292E" w:rsidRDefault="00E40F4E" w:rsidP="0002292E">
            <w:pPr>
              <w:pStyle w:val="TableParagraph"/>
              <w:spacing w:before="71"/>
              <w:rPr>
                <w:rFonts w:ascii="Gill Sans MT" w:hAnsi="Gill Sans MT"/>
                <w:b/>
                <w:sz w:val="20"/>
              </w:rPr>
            </w:pPr>
            <w:r w:rsidRPr="0002292E">
              <w:rPr>
                <w:rFonts w:ascii="Gill Sans MT" w:hAnsi="Gill Sans MT"/>
                <w:b/>
                <w:color w:val="231F20"/>
                <w:sz w:val="20"/>
              </w:rPr>
              <w:t>Recommended actions for improvement</w:t>
            </w:r>
          </w:p>
        </w:tc>
        <w:tc>
          <w:tcPr>
            <w:tcW w:w="1960" w:type="dxa"/>
            <w:shd w:val="clear" w:color="auto" w:fill="F3F2F1"/>
          </w:tcPr>
          <w:p w:rsidR="00E40F4E" w:rsidRPr="0002292E" w:rsidRDefault="00E40F4E" w:rsidP="0002292E">
            <w:pPr>
              <w:pStyle w:val="TableParagraph"/>
              <w:spacing w:before="71"/>
              <w:ind w:right="749"/>
              <w:jc w:val="both"/>
              <w:rPr>
                <w:rFonts w:ascii="Gill Sans MT" w:hAnsi="Gill Sans MT"/>
                <w:b/>
                <w:sz w:val="20"/>
              </w:rPr>
            </w:pPr>
            <w:r w:rsidRPr="0002292E">
              <w:rPr>
                <w:rFonts w:ascii="Gill Sans MT" w:hAnsi="Gill Sans MT"/>
                <w:b/>
                <w:color w:val="231F20"/>
                <w:sz w:val="20"/>
              </w:rPr>
              <w:t>Action plan (Who, what and when)</w:t>
            </w:r>
          </w:p>
        </w:tc>
      </w:tr>
      <w:tr w:rsidR="00E40F4E" w:rsidRPr="0002292E" w:rsidTr="0002292E">
        <w:trPr>
          <w:trHeight w:hRule="exact" w:val="848"/>
        </w:trPr>
        <w:tc>
          <w:tcPr>
            <w:tcW w:w="1587" w:type="dxa"/>
            <w:shd w:val="clear" w:color="auto" w:fill="F3F2F1"/>
          </w:tcPr>
          <w:p w:rsidR="00E40F4E" w:rsidRPr="0002292E" w:rsidRDefault="00E40F4E" w:rsidP="0002292E">
            <w:pPr>
              <w:pStyle w:val="TableParagraph"/>
              <w:spacing w:before="69"/>
              <w:rPr>
                <w:rFonts w:ascii="Gill Sans MT" w:hAnsi="Gill Sans MT"/>
                <w:sz w:val="20"/>
              </w:rPr>
            </w:pPr>
            <w:r w:rsidRPr="0002292E">
              <w:rPr>
                <w:rFonts w:ascii="Gill Sans MT" w:hAnsi="Gill Sans MT"/>
                <w:color w:val="231F20"/>
                <w:sz w:val="20"/>
              </w:rPr>
              <w:t>5. Excellence</w:t>
            </w:r>
          </w:p>
        </w:tc>
        <w:tc>
          <w:tcPr>
            <w:tcW w:w="5017" w:type="dxa"/>
            <w:shd w:val="clear" w:color="auto" w:fill="F3F2F1"/>
          </w:tcPr>
          <w:p w:rsidR="00E40F4E" w:rsidRPr="0002292E" w:rsidRDefault="00E40F4E" w:rsidP="0002292E">
            <w:pPr>
              <w:pStyle w:val="TableParagraph"/>
              <w:spacing w:line="254" w:lineRule="auto"/>
              <w:ind w:right="307"/>
              <w:rPr>
                <w:rFonts w:ascii="Gill Sans MT" w:hAnsi="Gill Sans MT"/>
                <w:sz w:val="20"/>
              </w:rPr>
            </w:pPr>
            <w:r w:rsidRPr="0002292E">
              <w:rPr>
                <w:rFonts w:ascii="Gill Sans MT" w:hAnsi="Gill Sans MT"/>
                <w:color w:val="231F20"/>
                <w:sz w:val="20"/>
              </w:rPr>
              <w:t>The complaints resolution process is part of a quality culture which sees complaints as an opportunity for improvement.</w:t>
            </w: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c>
          <w:tcPr>
            <w:tcW w:w="1960" w:type="dxa"/>
            <w:shd w:val="clear" w:color="auto" w:fill="F3F2F1"/>
          </w:tcPr>
          <w:p w:rsidR="00E40F4E" w:rsidRPr="0002292E" w:rsidRDefault="00E40F4E" w:rsidP="0002292E">
            <w:pPr>
              <w:rPr>
                <w:rFonts w:ascii="Gill Sans MT" w:hAnsi="Gill Sans MT"/>
              </w:rPr>
            </w:pPr>
          </w:p>
        </w:tc>
      </w:tr>
      <w:tr w:rsidR="00E40F4E" w:rsidRPr="0002292E" w:rsidTr="0002292E">
        <w:trPr>
          <w:trHeight w:hRule="exact" w:val="1438"/>
        </w:trPr>
        <w:tc>
          <w:tcPr>
            <w:tcW w:w="158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5.2.4. Audit and quality checks</w:t>
            </w:r>
          </w:p>
        </w:tc>
        <w:tc>
          <w:tcPr>
            <w:tcW w:w="5017" w:type="dxa"/>
          </w:tcPr>
          <w:p w:rsidR="00E40F4E" w:rsidRPr="0002292E" w:rsidRDefault="00E40F4E" w:rsidP="0002292E">
            <w:pPr>
              <w:pStyle w:val="TableParagraph"/>
              <w:spacing w:line="252" w:lineRule="auto"/>
              <w:rPr>
                <w:rFonts w:ascii="Gill Sans MT" w:hAnsi="Gill Sans MT"/>
                <w:sz w:val="20"/>
              </w:rPr>
            </w:pPr>
            <w:r w:rsidRPr="0002292E">
              <w:rPr>
                <w:rFonts w:ascii="Gill Sans MT" w:hAnsi="Gill Sans MT"/>
                <w:color w:val="231F20"/>
                <w:w w:val="105"/>
                <w:sz w:val="20"/>
              </w:rPr>
              <w:t>Where possible your review process includes an audit or sample investigation of files to confirm the accuracy of information recorded on the complaints process.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8"/>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5.2.5.</w:t>
            </w:r>
          </w:p>
          <w:p w:rsidR="00E40F4E" w:rsidRPr="0002292E" w:rsidRDefault="00E40F4E" w:rsidP="0002292E">
            <w:pPr>
              <w:pStyle w:val="TableParagraph"/>
              <w:spacing w:before="13" w:line="254" w:lineRule="auto"/>
              <w:rPr>
                <w:rFonts w:ascii="Gill Sans MT" w:hAnsi="Gill Sans MT"/>
                <w:sz w:val="20"/>
              </w:rPr>
            </w:pPr>
            <w:proofErr w:type="spellStart"/>
            <w:r w:rsidRPr="0002292E">
              <w:rPr>
                <w:rFonts w:ascii="Gill Sans MT" w:hAnsi="Gill Sans MT"/>
                <w:color w:val="231F20"/>
                <w:sz w:val="20"/>
              </w:rPr>
              <w:t>Organisational</w:t>
            </w:r>
            <w:proofErr w:type="spellEnd"/>
            <w:r w:rsidRPr="0002292E">
              <w:rPr>
                <w:rFonts w:ascii="Gill Sans MT" w:hAnsi="Gill Sans MT"/>
                <w:color w:val="231F20"/>
                <w:sz w:val="20"/>
              </w:rPr>
              <w:t xml:space="preserve"> </w:t>
            </w:r>
            <w:r w:rsidRPr="0002292E">
              <w:rPr>
                <w:rFonts w:ascii="Gill Sans MT" w:hAnsi="Gill Sans MT"/>
                <w:color w:val="231F20"/>
                <w:w w:val="105"/>
                <w:sz w:val="20"/>
              </w:rPr>
              <w:t xml:space="preserve">process </w:t>
            </w:r>
            <w:r w:rsidRPr="0002292E">
              <w:rPr>
                <w:rFonts w:ascii="Gill Sans MT" w:hAnsi="Gill Sans MT"/>
                <w:color w:val="231F20"/>
                <w:sz w:val="20"/>
              </w:rPr>
              <w:t>improvements</w:t>
            </w:r>
          </w:p>
        </w:tc>
        <w:tc>
          <w:tcPr>
            <w:tcW w:w="5017" w:type="dxa"/>
          </w:tcPr>
          <w:p w:rsidR="00E40F4E" w:rsidRPr="0002292E" w:rsidRDefault="00E40F4E" w:rsidP="0002292E">
            <w:pPr>
              <w:pStyle w:val="TableParagraph"/>
              <w:spacing w:line="254" w:lineRule="auto"/>
              <w:rPr>
                <w:rFonts w:ascii="Gill Sans MT" w:hAnsi="Gill Sans MT"/>
                <w:sz w:val="20"/>
              </w:rPr>
            </w:pPr>
            <w:r w:rsidRPr="0002292E">
              <w:rPr>
                <w:rFonts w:ascii="Gill Sans MT" w:hAnsi="Gill Sans MT"/>
                <w:color w:val="231F20"/>
                <w:w w:val="105"/>
                <w:sz w:val="20"/>
              </w:rPr>
              <w:t xml:space="preserve">Complaints data is regarded as an important source of information on service quality and informs systemic improvement of </w:t>
            </w:r>
            <w:proofErr w:type="spellStart"/>
            <w:r w:rsidRPr="0002292E">
              <w:rPr>
                <w:rFonts w:ascii="Gill Sans MT" w:hAnsi="Gill Sans MT"/>
                <w:color w:val="231F20"/>
                <w:w w:val="105"/>
                <w:sz w:val="20"/>
              </w:rPr>
              <w:t>organisational</w:t>
            </w:r>
            <w:proofErr w:type="spellEnd"/>
            <w:r w:rsidRPr="0002292E">
              <w:rPr>
                <w:rFonts w:ascii="Gill Sans MT" w:hAnsi="Gill Sans MT"/>
                <w:color w:val="231F20"/>
                <w:w w:val="105"/>
                <w:sz w:val="20"/>
              </w:rPr>
              <w:t xml:space="preserve"> policies and procedures.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8"/>
        </w:trPr>
        <w:tc>
          <w:tcPr>
            <w:tcW w:w="1587" w:type="dxa"/>
          </w:tcPr>
          <w:p w:rsidR="00E40F4E" w:rsidRPr="0002292E" w:rsidRDefault="00E40F4E" w:rsidP="0002292E">
            <w:pPr>
              <w:pStyle w:val="TableParagraph"/>
              <w:spacing w:line="254" w:lineRule="auto"/>
              <w:ind w:right="388"/>
              <w:rPr>
                <w:rFonts w:ascii="Gill Sans MT" w:hAnsi="Gill Sans MT"/>
                <w:sz w:val="20"/>
              </w:rPr>
            </w:pPr>
            <w:r w:rsidRPr="0002292E">
              <w:rPr>
                <w:rFonts w:ascii="Gill Sans MT" w:hAnsi="Gill Sans MT"/>
                <w:color w:val="231F20"/>
                <w:w w:val="105"/>
                <w:sz w:val="20"/>
              </w:rPr>
              <w:t>5.3. Strategy/ governance</w:t>
            </w:r>
          </w:p>
        </w:tc>
        <w:tc>
          <w:tcPr>
            <w:tcW w:w="5017" w:type="dxa"/>
          </w:tcPr>
          <w:p w:rsidR="00E40F4E" w:rsidRPr="0002292E" w:rsidRDefault="00E40F4E" w:rsidP="0002292E">
            <w:pPr>
              <w:pStyle w:val="TableParagraph"/>
              <w:spacing w:line="252" w:lineRule="auto"/>
              <w:ind w:hanging="1"/>
              <w:rPr>
                <w:rFonts w:ascii="Gill Sans MT" w:hAnsi="Gill Sans MT"/>
                <w:sz w:val="20"/>
              </w:rPr>
            </w:pPr>
            <w:r w:rsidRPr="0002292E">
              <w:rPr>
                <w:rFonts w:ascii="Gill Sans MT" w:hAnsi="Gill Sans MT"/>
                <w:color w:val="231F20"/>
                <w:w w:val="105"/>
                <w:sz w:val="20"/>
              </w:rPr>
              <w:t>Complaints data and learnings are taken into account in corporate governance and strategic planning processes.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625"/>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5.4.</w:t>
            </w:r>
          </w:p>
          <w:p w:rsidR="00E40F4E" w:rsidRPr="0002292E" w:rsidRDefault="00E40F4E" w:rsidP="0002292E">
            <w:pPr>
              <w:pStyle w:val="TableParagraph"/>
              <w:spacing w:before="13" w:line="254" w:lineRule="auto"/>
              <w:rPr>
                <w:rFonts w:ascii="Gill Sans MT" w:hAnsi="Gill Sans MT"/>
                <w:sz w:val="20"/>
              </w:rPr>
            </w:pPr>
            <w:proofErr w:type="spellStart"/>
            <w:r w:rsidRPr="0002292E">
              <w:rPr>
                <w:rFonts w:ascii="Gill Sans MT" w:hAnsi="Gill Sans MT"/>
                <w:color w:val="231F20"/>
                <w:sz w:val="20"/>
              </w:rPr>
              <w:t>Organisational</w:t>
            </w:r>
            <w:proofErr w:type="spellEnd"/>
            <w:r w:rsidRPr="0002292E">
              <w:rPr>
                <w:rFonts w:ascii="Gill Sans MT" w:hAnsi="Gill Sans MT"/>
                <w:color w:val="231F20"/>
                <w:sz w:val="20"/>
              </w:rPr>
              <w:t xml:space="preserve"> culture</w:t>
            </w:r>
          </w:p>
        </w:tc>
        <w:tc>
          <w:tcPr>
            <w:tcW w:w="5017" w:type="dxa"/>
          </w:tcPr>
          <w:p w:rsidR="00E40F4E" w:rsidRPr="0002292E" w:rsidRDefault="00E40F4E" w:rsidP="0002292E">
            <w:pPr>
              <w:pStyle w:val="TableParagraph"/>
              <w:spacing w:line="254" w:lineRule="auto"/>
              <w:ind w:right="170"/>
              <w:rPr>
                <w:rFonts w:ascii="Gill Sans MT" w:hAnsi="Gill Sans MT"/>
                <w:sz w:val="20"/>
              </w:rPr>
            </w:pPr>
            <w:r w:rsidRPr="0002292E">
              <w:rPr>
                <w:rFonts w:ascii="Gill Sans MT" w:hAnsi="Gill Sans MT"/>
                <w:color w:val="231F20"/>
                <w:w w:val="105"/>
                <w:sz w:val="20"/>
              </w:rPr>
              <w:t xml:space="preserve">You have a complaints friendly culture which is grounded in a clear understanding that the future of your </w:t>
            </w:r>
            <w:proofErr w:type="spellStart"/>
            <w:r w:rsidRPr="0002292E">
              <w:rPr>
                <w:rFonts w:ascii="Gill Sans MT" w:hAnsi="Gill Sans MT"/>
                <w:color w:val="231F20"/>
                <w:w w:val="105"/>
                <w:sz w:val="20"/>
              </w:rPr>
              <w:t>organisation</w:t>
            </w:r>
            <w:proofErr w:type="spellEnd"/>
            <w:r w:rsidRPr="0002292E">
              <w:rPr>
                <w:rFonts w:ascii="Gill Sans MT" w:hAnsi="Gill Sans MT"/>
                <w:color w:val="231F20"/>
                <w:w w:val="105"/>
                <w:sz w:val="20"/>
              </w:rPr>
              <w:t xml:space="preserve"> depends on the people using your services being satisfied.</w:t>
            </w:r>
          </w:p>
          <w:p w:rsidR="00E40F4E" w:rsidRPr="0002292E" w:rsidRDefault="00E40F4E" w:rsidP="0002292E">
            <w:pPr>
              <w:pStyle w:val="TableParagraph"/>
              <w:spacing w:before="56" w:line="254" w:lineRule="auto"/>
              <w:ind w:right="197"/>
              <w:rPr>
                <w:rFonts w:ascii="Gill Sans MT" w:hAnsi="Gill Sans MT"/>
                <w:i/>
                <w:sz w:val="20"/>
              </w:rPr>
            </w:pPr>
            <w:r w:rsidRPr="0002292E">
              <w:rPr>
                <w:rFonts w:ascii="Gill Sans MT" w:hAnsi="Gill Sans MT"/>
                <w:i/>
                <w:color w:val="231F20"/>
                <w:w w:val="105"/>
                <w:sz w:val="20"/>
              </w:rPr>
              <w:t>This means that people feel comfortable raising complaints as well as receiving them as stated in your Policy Statement.</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r w:rsidR="00E40F4E" w:rsidRPr="0002292E" w:rsidTr="0002292E">
        <w:trPr>
          <w:trHeight w:hRule="exact" w:val="1438"/>
        </w:trPr>
        <w:tc>
          <w:tcPr>
            <w:tcW w:w="1587" w:type="dxa"/>
          </w:tcPr>
          <w:p w:rsidR="00E40F4E" w:rsidRPr="0002292E" w:rsidRDefault="00E40F4E" w:rsidP="0002292E">
            <w:pPr>
              <w:pStyle w:val="TableParagraph"/>
              <w:rPr>
                <w:rFonts w:ascii="Gill Sans MT" w:hAnsi="Gill Sans MT"/>
                <w:sz w:val="20"/>
              </w:rPr>
            </w:pPr>
            <w:r w:rsidRPr="0002292E">
              <w:rPr>
                <w:rFonts w:ascii="Gill Sans MT" w:hAnsi="Gill Sans MT"/>
                <w:color w:val="231F20"/>
                <w:w w:val="105"/>
                <w:sz w:val="20"/>
              </w:rPr>
              <w:t>5.5. Follow up</w:t>
            </w:r>
          </w:p>
        </w:tc>
        <w:tc>
          <w:tcPr>
            <w:tcW w:w="5017" w:type="dxa"/>
          </w:tcPr>
          <w:p w:rsidR="00E40F4E" w:rsidRPr="0002292E" w:rsidRDefault="00E40F4E" w:rsidP="0002292E">
            <w:pPr>
              <w:pStyle w:val="TableParagraph"/>
              <w:spacing w:line="254" w:lineRule="auto"/>
              <w:ind w:right="443"/>
              <w:rPr>
                <w:rFonts w:ascii="Gill Sans MT" w:hAnsi="Gill Sans MT"/>
                <w:sz w:val="20"/>
              </w:rPr>
            </w:pPr>
            <w:r w:rsidRPr="0002292E">
              <w:rPr>
                <w:rFonts w:ascii="Gill Sans MT" w:hAnsi="Gill Sans MT"/>
                <w:color w:val="231F20"/>
                <w:w w:val="105"/>
                <w:sz w:val="20"/>
              </w:rPr>
              <w:t>You follow up with people who made a complaint on their experience of your complaints process.</w:t>
            </w: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c>
          <w:tcPr>
            <w:tcW w:w="1960" w:type="dxa"/>
          </w:tcPr>
          <w:p w:rsidR="00E40F4E" w:rsidRPr="0002292E" w:rsidRDefault="00E40F4E" w:rsidP="0002292E">
            <w:pPr>
              <w:rPr>
                <w:rFonts w:ascii="Gill Sans MT" w:hAnsi="Gill Sans MT"/>
              </w:rPr>
            </w:pPr>
          </w:p>
        </w:tc>
      </w:tr>
    </w:tbl>
    <w:p w:rsidR="00E40F4E" w:rsidRPr="0002292E" w:rsidRDefault="00E40F4E">
      <w:pPr>
        <w:widowControl/>
        <w:autoSpaceDE/>
        <w:autoSpaceDN/>
        <w:spacing w:after="200" w:line="276" w:lineRule="auto"/>
        <w:rPr>
          <w:rFonts w:ascii="Gill Sans MT" w:hAnsi="Gill Sans MT"/>
        </w:rPr>
      </w:pPr>
    </w:p>
    <w:sectPr w:rsidR="00E40F4E" w:rsidRPr="0002292E" w:rsidSect="0002292E">
      <w:pgSz w:w="16838" w:h="11906" w:orient="landscape"/>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Light">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GillSans-LightItalic">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C4B"/>
    <w:multiLevelType w:val="hybridMultilevel"/>
    <w:tmpl w:val="98EAE2E2"/>
    <w:lvl w:ilvl="0" w:tplc="B3380F7C">
      <w:start w:val="1"/>
      <w:numFmt w:val="lowerLetter"/>
      <w:lvlText w:val="(%1)"/>
      <w:lvlJc w:val="left"/>
      <w:pPr>
        <w:ind w:left="375" w:hanging="265"/>
      </w:pPr>
      <w:rPr>
        <w:rFonts w:ascii="GillSans-Light" w:eastAsia="GillSans-Light" w:hAnsi="GillSans-Light" w:cs="GillSans-Light" w:hint="default"/>
        <w:color w:val="231F20"/>
        <w:spacing w:val="-11"/>
        <w:w w:val="102"/>
        <w:sz w:val="20"/>
        <w:szCs w:val="20"/>
      </w:rPr>
    </w:lvl>
    <w:lvl w:ilvl="1" w:tplc="61F45CFC">
      <w:numFmt w:val="bullet"/>
      <w:lvlText w:val="•"/>
      <w:lvlJc w:val="left"/>
      <w:pPr>
        <w:ind w:left="843" w:hanging="265"/>
      </w:pPr>
      <w:rPr>
        <w:rFonts w:hint="default"/>
      </w:rPr>
    </w:lvl>
    <w:lvl w:ilvl="2" w:tplc="B1E08F7E">
      <w:numFmt w:val="bullet"/>
      <w:lvlText w:val="•"/>
      <w:lvlJc w:val="left"/>
      <w:pPr>
        <w:ind w:left="1306" w:hanging="265"/>
      </w:pPr>
      <w:rPr>
        <w:rFonts w:hint="default"/>
      </w:rPr>
    </w:lvl>
    <w:lvl w:ilvl="3" w:tplc="3F5E4EAE">
      <w:numFmt w:val="bullet"/>
      <w:lvlText w:val="•"/>
      <w:lvlJc w:val="left"/>
      <w:pPr>
        <w:ind w:left="1769" w:hanging="265"/>
      </w:pPr>
      <w:rPr>
        <w:rFonts w:hint="default"/>
      </w:rPr>
    </w:lvl>
    <w:lvl w:ilvl="4" w:tplc="F1420DE6">
      <w:numFmt w:val="bullet"/>
      <w:lvlText w:val="•"/>
      <w:lvlJc w:val="left"/>
      <w:pPr>
        <w:ind w:left="2232" w:hanging="265"/>
      </w:pPr>
      <w:rPr>
        <w:rFonts w:hint="default"/>
      </w:rPr>
    </w:lvl>
    <w:lvl w:ilvl="5" w:tplc="76C29402">
      <w:numFmt w:val="bullet"/>
      <w:lvlText w:val="•"/>
      <w:lvlJc w:val="left"/>
      <w:pPr>
        <w:ind w:left="2696" w:hanging="265"/>
      </w:pPr>
      <w:rPr>
        <w:rFonts w:hint="default"/>
      </w:rPr>
    </w:lvl>
    <w:lvl w:ilvl="6" w:tplc="B04AA478">
      <w:numFmt w:val="bullet"/>
      <w:lvlText w:val="•"/>
      <w:lvlJc w:val="left"/>
      <w:pPr>
        <w:ind w:left="3159" w:hanging="265"/>
      </w:pPr>
      <w:rPr>
        <w:rFonts w:hint="default"/>
      </w:rPr>
    </w:lvl>
    <w:lvl w:ilvl="7" w:tplc="2B4685D6">
      <w:numFmt w:val="bullet"/>
      <w:lvlText w:val="•"/>
      <w:lvlJc w:val="left"/>
      <w:pPr>
        <w:ind w:left="3622" w:hanging="265"/>
      </w:pPr>
      <w:rPr>
        <w:rFonts w:hint="default"/>
      </w:rPr>
    </w:lvl>
    <w:lvl w:ilvl="8" w:tplc="EABCED48">
      <w:numFmt w:val="bullet"/>
      <w:lvlText w:val="•"/>
      <w:lvlJc w:val="left"/>
      <w:pPr>
        <w:ind w:left="4085" w:hanging="265"/>
      </w:pPr>
      <w:rPr>
        <w:rFonts w:hint="default"/>
      </w:rPr>
    </w:lvl>
  </w:abstractNum>
  <w:abstractNum w:abstractNumId="1">
    <w:nsid w:val="1C592B68"/>
    <w:multiLevelType w:val="hybridMultilevel"/>
    <w:tmpl w:val="F910862C"/>
    <w:lvl w:ilvl="0" w:tplc="DEB669A0">
      <w:start w:val="1"/>
      <w:numFmt w:val="lowerLetter"/>
      <w:lvlText w:val="(%1)"/>
      <w:lvlJc w:val="left"/>
      <w:pPr>
        <w:ind w:left="390" w:hanging="281"/>
      </w:pPr>
      <w:rPr>
        <w:rFonts w:ascii="GillSans-Light" w:eastAsia="GillSans-Light" w:hAnsi="GillSans-Light" w:cs="GillSans-Light" w:hint="default"/>
        <w:color w:val="231F20"/>
        <w:spacing w:val="-11"/>
        <w:w w:val="102"/>
        <w:sz w:val="20"/>
        <w:szCs w:val="20"/>
      </w:rPr>
    </w:lvl>
    <w:lvl w:ilvl="1" w:tplc="7EC60498">
      <w:numFmt w:val="bullet"/>
      <w:lvlText w:val="•"/>
      <w:lvlJc w:val="left"/>
      <w:pPr>
        <w:ind w:left="861" w:hanging="281"/>
      </w:pPr>
      <w:rPr>
        <w:rFonts w:hint="default"/>
      </w:rPr>
    </w:lvl>
    <w:lvl w:ilvl="2" w:tplc="A60E0D1E">
      <w:numFmt w:val="bullet"/>
      <w:lvlText w:val="•"/>
      <w:lvlJc w:val="left"/>
      <w:pPr>
        <w:ind w:left="1322" w:hanging="281"/>
      </w:pPr>
      <w:rPr>
        <w:rFonts w:hint="default"/>
      </w:rPr>
    </w:lvl>
    <w:lvl w:ilvl="3" w:tplc="8AE28A0E">
      <w:numFmt w:val="bullet"/>
      <w:lvlText w:val="•"/>
      <w:lvlJc w:val="left"/>
      <w:pPr>
        <w:ind w:left="1783" w:hanging="281"/>
      </w:pPr>
      <w:rPr>
        <w:rFonts w:hint="default"/>
      </w:rPr>
    </w:lvl>
    <w:lvl w:ilvl="4" w:tplc="B226F526">
      <w:numFmt w:val="bullet"/>
      <w:lvlText w:val="•"/>
      <w:lvlJc w:val="left"/>
      <w:pPr>
        <w:ind w:left="2244" w:hanging="281"/>
      </w:pPr>
      <w:rPr>
        <w:rFonts w:hint="default"/>
      </w:rPr>
    </w:lvl>
    <w:lvl w:ilvl="5" w:tplc="63FACC40">
      <w:numFmt w:val="bullet"/>
      <w:lvlText w:val="•"/>
      <w:lvlJc w:val="left"/>
      <w:pPr>
        <w:ind w:left="2706" w:hanging="281"/>
      </w:pPr>
      <w:rPr>
        <w:rFonts w:hint="default"/>
      </w:rPr>
    </w:lvl>
    <w:lvl w:ilvl="6" w:tplc="6DD60AA2">
      <w:numFmt w:val="bullet"/>
      <w:lvlText w:val="•"/>
      <w:lvlJc w:val="left"/>
      <w:pPr>
        <w:ind w:left="3167" w:hanging="281"/>
      </w:pPr>
      <w:rPr>
        <w:rFonts w:hint="default"/>
      </w:rPr>
    </w:lvl>
    <w:lvl w:ilvl="7" w:tplc="3B4665CA">
      <w:numFmt w:val="bullet"/>
      <w:lvlText w:val="•"/>
      <w:lvlJc w:val="left"/>
      <w:pPr>
        <w:ind w:left="3628" w:hanging="281"/>
      </w:pPr>
      <w:rPr>
        <w:rFonts w:hint="default"/>
      </w:rPr>
    </w:lvl>
    <w:lvl w:ilvl="8" w:tplc="8BBE97B4">
      <w:numFmt w:val="bullet"/>
      <w:lvlText w:val="•"/>
      <w:lvlJc w:val="left"/>
      <w:pPr>
        <w:ind w:left="4089" w:hanging="281"/>
      </w:pPr>
      <w:rPr>
        <w:rFonts w:hint="default"/>
      </w:rPr>
    </w:lvl>
  </w:abstractNum>
  <w:abstractNum w:abstractNumId="2">
    <w:nsid w:val="23D307FA"/>
    <w:multiLevelType w:val="hybridMultilevel"/>
    <w:tmpl w:val="8124DA1C"/>
    <w:lvl w:ilvl="0" w:tplc="E05CBA6C">
      <w:start w:val="1"/>
      <w:numFmt w:val="lowerLetter"/>
      <w:lvlText w:val="(%1)"/>
      <w:lvlJc w:val="left"/>
      <w:pPr>
        <w:ind w:left="357" w:hanging="263"/>
        <w:jc w:val="left"/>
      </w:pPr>
      <w:rPr>
        <w:rFonts w:ascii="GillSans-LightItalic" w:eastAsia="GillSans-LightItalic" w:hAnsi="GillSans-LightItalic" w:cs="GillSans-LightItalic" w:hint="default"/>
        <w:i/>
        <w:color w:val="231F20"/>
        <w:spacing w:val="-11"/>
        <w:w w:val="102"/>
        <w:sz w:val="20"/>
        <w:szCs w:val="20"/>
      </w:rPr>
    </w:lvl>
    <w:lvl w:ilvl="1" w:tplc="33EAE4BA">
      <w:numFmt w:val="bullet"/>
      <w:lvlText w:val="•"/>
      <w:lvlJc w:val="left"/>
      <w:pPr>
        <w:ind w:left="825" w:hanging="263"/>
      </w:pPr>
      <w:rPr>
        <w:rFonts w:hint="default"/>
      </w:rPr>
    </w:lvl>
    <w:lvl w:ilvl="2" w:tplc="48846718">
      <w:numFmt w:val="bullet"/>
      <w:lvlText w:val="•"/>
      <w:lvlJc w:val="left"/>
      <w:pPr>
        <w:ind w:left="1290" w:hanging="263"/>
      </w:pPr>
      <w:rPr>
        <w:rFonts w:hint="default"/>
      </w:rPr>
    </w:lvl>
    <w:lvl w:ilvl="3" w:tplc="787CB318">
      <w:numFmt w:val="bullet"/>
      <w:lvlText w:val="•"/>
      <w:lvlJc w:val="left"/>
      <w:pPr>
        <w:ind w:left="1755" w:hanging="263"/>
      </w:pPr>
      <w:rPr>
        <w:rFonts w:hint="default"/>
      </w:rPr>
    </w:lvl>
    <w:lvl w:ilvl="4" w:tplc="21144A22">
      <w:numFmt w:val="bullet"/>
      <w:lvlText w:val="•"/>
      <w:lvlJc w:val="left"/>
      <w:pPr>
        <w:ind w:left="2220" w:hanging="263"/>
      </w:pPr>
      <w:rPr>
        <w:rFonts w:hint="default"/>
      </w:rPr>
    </w:lvl>
    <w:lvl w:ilvl="5" w:tplc="6568D876">
      <w:numFmt w:val="bullet"/>
      <w:lvlText w:val="•"/>
      <w:lvlJc w:val="left"/>
      <w:pPr>
        <w:ind w:left="2686" w:hanging="263"/>
      </w:pPr>
      <w:rPr>
        <w:rFonts w:hint="default"/>
      </w:rPr>
    </w:lvl>
    <w:lvl w:ilvl="6" w:tplc="DA1E67EA">
      <w:numFmt w:val="bullet"/>
      <w:lvlText w:val="•"/>
      <w:lvlJc w:val="left"/>
      <w:pPr>
        <w:ind w:left="3151" w:hanging="263"/>
      </w:pPr>
      <w:rPr>
        <w:rFonts w:hint="default"/>
      </w:rPr>
    </w:lvl>
    <w:lvl w:ilvl="7" w:tplc="E1A05848">
      <w:numFmt w:val="bullet"/>
      <w:lvlText w:val="•"/>
      <w:lvlJc w:val="left"/>
      <w:pPr>
        <w:ind w:left="3616" w:hanging="263"/>
      </w:pPr>
      <w:rPr>
        <w:rFonts w:hint="default"/>
      </w:rPr>
    </w:lvl>
    <w:lvl w:ilvl="8" w:tplc="2E0AA290">
      <w:numFmt w:val="bullet"/>
      <w:lvlText w:val="•"/>
      <w:lvlJc w:val="left"/>
      <w:pPr>
        <w:ind w:left="4081" w:hanging="263"/>
      </w:pPr>
      <w:rPr>
        <w:rFonts w:hint="default"/>
      </w:rPr>
    </w:lvl>
  </w:abstractNum>
  <w:abstractNum w:abstractNumId="3">
    <w:nsid w:val="2401771A"/>
    <w:multiLevelType w:val="hybridMultilevel"/>
    <w:tmpl w:val="C28E6558"/>
    <w:lvl w:ilvl="0" w:tplc="3934F16C">
      <w:start w:val="1"/>
      <w:numFmt w:val="lowerLetter"/>
      <w:lvlText w:val="(%1)"/>
      <w:lvlJc w:val="left"/>
      <w:pPr>
        <w:ind w:left="375" w:hanging="265"/>
      </w:pPr>
      <w:rPr>
        <w:rFonts w:ascii="GillSans-Light" w:eastAsia="GillSans-Light" w:hAnsi="GillSans-Light" w:cs="GillSans-Light" w:hint="default"/>
        <w:color w:val="231F20"/>
        <w:spacing w:val="-11"/>
        <w:w w:val="102"/>
        <w:sz w:val="20"/>
        <w:szCs w:val="20"/>
      </w:rPr>
    </w:lvl>
    <w:lvl w:ilvl="1" w:tplc="4126CD48">
      <w:numFmt w:val="bullet"/>
      <w:lvlText w:val="•"/>
      <w:lvlJc w:val="left"/>
      <w:pPr>
        <w:ind w:left="843" w:hanging="265"/>
      </w:pPr>
      <w:rPr>
        <w:rFonts w:hint="default"/>
      </w:rPr>
    </w:lvl>
    <w:lvl w:ilvl="2" w:tplc="EDC68A92">
      <w:numFmt w:val="bullet"/>
      <w:lvlText w:val="•"/>
      <w:lvlJc w:val="left"/>
      <w:pPr>
        <w:ind w:left="1306" w:hanging="265"/>
      </w:pPr>
      <w:rPr>
        <w:rFonts w:hint="default"/>
      </w:rPr>
    </w:lvl>
    <w:lvl w:ilvl="3" w:tplc="86FAC656">
      <w:numFmt w:val="bullet"/>
      <w:lvlText w:val="•"/>
      <w:lvlJc w:val="left"/>
      <w:pPr>
        <w:ind w:left="1769" w:hanging="265"/>
      </w:pPr>
      <w:rPr>
        <w:rFonts w:hint="default"/>
      </w:rPr>
    </w:lvl>
    <w:lvl w:ilvl="4" w:tplc="48F2DF92">
      <w:numFmt w:val="bullet"/>
      <w:lvlText w:val="•"/>
      <w:lvlJc w:val="left"/>
      <w:pPr>
        <w:ind w:left="2232" w:hanging="265"/>
      </w:pPr>
      <w:rPr>
        <w:rFonts w:hint="default"/>
      </w:rPr>
    </w:lvl>
    <w:lvl w:ilvl="5" w:tplc="90B27BEE">
      <w:numFmt w:val="bullet"/>
      <w:lvlText w:val="•"/>
      <w:lvlJc w:val="left"/>
      <w:pPr>
        <w:ind w:left="2696" w:hanging="265"/>
      </w:pPr>
      <w:rPr>
        <w:rFonts w:hint="default"/>
      </w:rPr>
    </w:lvl>
    <w:lvl w:ilvl="6" w:tplc="EE8E55DE">
      <w:numFmt w:val="bullet"/>
      <w:lvlText w:val="•"/>
      <w:lvlJc w:val="left"/>
      <w:pPr>
        <w:ind w:left="3159" w:hanging="265"/>
      </w:pPr>
      <w:rPr>
        <w:rFonts w:hint="default"/>
      </w:rPr>
    </w:lvl>
    <w:lvl w:ilvl="7" w:tplc="7A9ADC2C">
      <w:numFmt w:val="bullet"/>
      <w:lvlText w:val="•"/>
      <w:lvlJc w:val="left"/>
      <w:pPr>
        <w:ind w:left="3622" w:hanging="265"/>
      </w:pPr>
      <w:rPr>
        <w:rFonts w:hint="default"/>
      </w:rPr>
    </w:lvl>
    <w:lvl w:ilvl="8" w:tplc="17486870">
      <w:numFmt w:val="bullet"/>
      <w:lvlText w:val="•"/>
      <w:lvlJc w:val="left"/>
      <w:pPr>
        <w:ind w:left="4085" w:hanging="265"/>
      </w:pPr>
      <w:rPr>
        <w:rFonts w:hint="default"/>
      </w:rPr>
    </w:lvl>
  </w:abstractNum>
  <w:abstractNum w:abstractNumId="4">
    <w:nsid w:val="507C7AD5"/>
    <w:multiLevelType w:val="hybridMultilevel"/>
    <w:tmpl w:val="1B12FD4A"/>
    <w:lvl w:ilvl="0" w:tplc="AA2E3CC2">
      <w:start w:val="1"/>
      <w:numFmt w:val="lowerLetter"/>
      <w:lvlText w:val="(%1)"/>
      <w:lvlJc w:val="left"/>
      <w:pPr>
        <w:ind w:left="390" w:hanging="281"/>
        <w:jc w:val="left"/>
      </w:pPr>
      <w:rPr>
        <w:rFonts w:ascii="GillSans-Light" w:eastAsia="GillSans-Light" w:hAnsi="GillSans-Light" w:cs="GillSans-Light" w:hint="default"/>
        <w:color w:val="231F20"/>
        <w:spacing w:val="-11"/>
        <w:w w:val="102"/>
        <w:sz w:val="20"/>
        <w:szCs w:val="20"/>
      </w:rPr>
    </w:lvl>
    <w:lvl w:ilvl="1" w:tplc="55EA83C0">
      <w:numFmt w:val="bullet"/>
      <w:lvlText w:val="•"/>
      <w:lvlJc w:val="left"/>
      <w:pPr>
        <w:ind w:left="861" w:hanging="281"/>
      </w:pPr>
      <w:rPr>
        <w:rFonts w:hint="default"/>
      </w:rPr>
    </w:lvl>
    <w:lvl w:ilvl="2" w:tplc="C6D2FDB6">
      <w:numFmt w:val="bullet"/>
      <w:lvlText w:val="•"/>
      <w:lvlJc w:val="left"/>
      <w:pPr>
        <w:ind w:left="1322" w:hanging="281"/>
      </w:pPr>
      <w:rPr>
        <w:rFonts w:hint="default"/>
      </w:rPr>
    </w:lvl>
    <w:lvl w:ilvl="3" w:tplc="D694623C">
      <w:numFmt w:val="bullet"/>
      <w:lvlText w:val="•"/>
      <w:lvlJc w:val="left"/>
      <w:pPr>
        <w:ind w:left="1783" w:hanging="281"/>
      </w:pPr>
      <w:rPr>
        <w:rFonts w:hint="default"/>
      </w:rPr>
    </w:lvl>
    <w:lvl w:ilvl="4" w:tplc="222AEDEE">
      <w:numFmt w:val="bullet"/>
      <w:lvlText w:val="•"/>
      <w:lvlJc w:val="left"/>
      <w:pPr>
        <w:ind w:left="2244" w:hanging="281"/>
      </w:pPr>
      <w:rPr>
        <w:rFonts w:hint="default"/>
      </w:rPr>
    </w:lvl>
    <w:lvl w:ilvl="5" w:tplc="4EAEF62A">
      <w:numFmt w:val="bullet"/>
      <w:lvlText w:val="•"/>
      <w:lvlJc w:val="left"/>
      <w:pPr>
        <w:ind w:left="2706" w:hanging="281"/>
      </w:pPr>
      <w:rPr>
        <w:rFonts w:hint="default"/>
      </w:rPr>
    </w:lvl>
    <w:lvl w:ilvl="6" w:tplc="3AAE7B6C">
      <w:numFmt w:val="bullet"/>
      <w:lvlText w:val="•"/>
      <w:lvlJc w:val="left"/>
      <w:pPr>
        <w:ind w:left="3167" w:hanging="281"/>
      </w:pPr>
      <w:rPr>
        <w:rFonts w:hint="default"/>
      </w:rPr>
    </w:lvl>
    <w:lvl w:ilvl="7" w:tplc="693241D6">
      <w:numFmt w:val="bullet"/>
      <w:lvlText w:val="•"/>
      <w:lvlJc w:val="left"/>
      <w:pPr>
        <w:ind w:left="3628" w:hanging="281"/>
      </w:pPr>
      <w:rPr>
        <w:rFonts w:hint="default"/>
      </w:rPr>
    </w:lvl>
    <w:lvl w:ilvl="8" w:tplc="14BE0D0E">
      <w:numFmt w:val="bullet"/>
      <w:lvlText w:val="•"/>
      <w:lvlJc w:val="left"/>
      <w:pPr>
        <w:ind w:left="4089" w:hanging="281"/>
      </w:pPr>
      <w:rPr>
        <w:rFonts w:hint="default"/>
      </w:rPr>
    </w:lvl>
  </w:abstractNum>
  <w:abstractNum w:abstractNumId="5">
    <w:nsid w:val="618B4CC4"/>
    <w:multiLevelType w:val="hybridMultilevel"/>
    <w:tmpl w:val="72BAA7DA"/>
    <w:lvl w:ilvl="0" w:tplc="062048EA">
      <w:start w:val="1"/>
      <w:numFmt w:val="lowerLetter"/>
      <w:lvlText w:val="(%1)"/>
      <w:lvlJc w:val="left"/>
      <w:pPr>
        <w:ind w:left="390" w:hanging="281"/>
      </w:pPr>
      <w:rPr>
        <w:rFonts w:ascii="GillSans-Light" w:eastAsia="GillSans-Light" w:hAnsi="GillSans-Light" w:cs="GillSans-Light" w:hint="default"/>
        <w:color w:val="231F20"/>
        <w:spacing w:val="-11"/>
        <w:w w:val="102"/>
        <w:sz w:val="20"/>
        <w:szCs w:val="20"/>
      </w:rPr>
    </w:lvl>
    <w:lvl w:ilvl="1" w:tplc="A8AAEE42">
      <w:numFmt w:val="bullet"/>
      <w:lvlText w:val="•"/>
      <w:lvlJc w:val="left"/>
      <w:pPr>
        <w:ind w:left="861" w:hanging="281"/>
      </w:pPr>
      <w:rPr>
        <w:rFonts w:hint="default"/>
      </w:rPr>
    </w:lvl>
    <w:lvl w:ilvl="2" w:tplc="12386DB2">
      <w:numFmt w:val="bullet"/>
      <w:lvlText w:val="•"/>
      <w:lvlJc w:val="left"/>
      <w:pPr>
        <w:ind w:left="1322" w:hanging="281"/>
      </w:pPr>
      <w:rPr>
        <w:rFonts w:hint="default"/>
      </w:rPr>
    </w:lvl>
    <w:lvl w:ilvl="3" w:tplc="BBD8E2A2">
      <w:numFmt w:val="bullet"/>
      <w:lvlText w:val="•"/>
      <w:lvlJc w:val="left"/>
      <w:pPr>
        <w:ind w:left="1783" w:hanging="281"/>
      </w:pPr>
      <w:rPr>
        <w:rFonts w:hint="default"/>
      </w:rPr>
    </w:lvl>
    <w:lvl w:ilvl="4" w:tplc="08EE0CAC">
      <w:numFmt w:val="bullet"/>
      <w:lvlText w:val="•"/>
      <w:lvlJc w:val="left"/>
      <w:pPr>
        <w:ind w:left="2244" w:hanging="281"/>
      </w:pPr>
      <w:rPr>
        <w:rFonts w:hint="default"/>
      </w:rPr>
    </w:lvl>
    <w:lvl w:ilvl="5" w:tplc="9E64FD54">
      <w:numFmt w:val="bullet"/>
      <w:lvlText w:val="•"/>
      <w:lvlJc w:val="left"/>
      <w:pPr>
        <w:ind w:left="2706" w:hanging="281"/>
      </w:pPr>
      <w:rPr>
        <w:rFonts w:hint="default"/>
      </w:rPr>
    </w:lvl>
    <w:lvl w:ilvl="6" w:tplc="3806A9F6">
      <w:numFmt w:val="bullet"/>
      <w:lvlText w:val="•"/>
      <w:lvlJc w:val="left"/>
      <w:pPr>
        <w:ind w:left="3167" w:hanging="281"/>
      </w:pPr>
      <w:rPr>
        <w:rFonts w:hint="default"/>
      </w:rPr>
    </w:lvl>
    <w:lvl w:ilvl="7" w:tplc="C29A4132">
      <w:numFmt w:val="bullet"/>
      <w:lvlText w:val="•"/>
      <w:lvlJc w:val="left"/>
      <w:pPr>
        <w:ind w:left="3628" w:hanging="281"/>
      </w:pPr>
      <w:rPr>
        <w:rFonts w:hint="default"/>
      </w:rPr>
    </w:lvl>
    <w:lvl w:ilvl="8" w:tplc="740435B2">
      <w:numFmt w:val="bullet"/>
      <w:lvlText w:val="•"/>
      <w:lvlJc w:val="left"/>
      <w:pPr>
        <w:ind w:left="4089" w:hanging="281"/>
      </w:pPr>
      <w:rPr>
        <w:rFonts w:hint="default"/>
      </w:rPr>
    </w:lvl>
  </w:abstractNum>
  <w:abstractNum w:abstractNumId="6">
    <w:nsid w:val="7D0801F5"/>
    <w:multiLevelType w:val="hybridMultilevel"/>
    <w:tmpl w:val="7D465A0E"/>
    <w:lvl w:ilvl="0" w:tplc="3976B4B6">
      <w:start w:val="1"/>
      <w:numFmt w:val="lowerLetter"/>
      <w:lvlText w:val="(%1)"/>
      <w:lvlJc w:val="left"/>
      <w:pPr>
        <w:ind w:left="375" w:hanging="265"/>
      </w:pPr>
      <w:rPr>
        <w:rFonts w:ascii="GillSans-Light" w:eastAsia="GillSans-Light" w:hAnsi="GillSans-Light" w:cs="GillSans-Light" w:hint="default"/>
        <w:color w:val="231F20"/>
        <w:spacing w:val="-11"/>
        <w:w w:val="102"/>
        <w:sz w:val="20"/>
        <w:szCs w:val="20"/>
      </w:rPr>
    </w:lvl>
    <w:lvl w:ilvl="1" w:tplc="56823210">
      <w:numFmt w:val="bullet"/>
      <w:lvlText w:val="•"/>
      <w:lvlJc w:val="left"/>
      <w:pPr>
        <w:ind w:left="843" w:hanging="265"/>
      </w:pPr>
      <w:rPr>
        <w:rFonts w:hint="default"/>
      </w:rPr>
    </w:lvl>
    <w:lvl w:ilvl="2" w:tplc="E7C871E6">
      <w:numFmt w:val="bullet"/>
      <w:lvlText w:val="•"/>
      <w:lvlJc w:val="left"/>
      <w:pPr>
        <w:ind w:left="1306" w:hanging="265"/>
      </w:pPr>
      <w:rPr>
        <w:rFonts w:hint="default"/>
      </w:rPr>
    </w:lvl>
    <w:lvl w:ilvl="3" w:tplc="F934C4C4">
      <w:numFmt w:val="bullet"/>
      <w:lvlText w:val="•"/>
      <w:lvlJc w:val="left"/>
      <w:pPr>
        <w:ind w:left="1769" w:hanging="265"/>
      </w:pPr>
      <w:rPr>
        <w:rFonts w:hint="default"/>
      </w:rPr>
    </w:lvl>
    <w:lvl w:ilvl="4" w:tplc="3E1626D4">
      <w:numFmt w:val="bullet"/>
      <w:lvlText w:val="•"/>
      <w:lvlJc w:val="left"/>
      <w:pPr>
        <w:ind w:left="2232" w:hanging="265"/>
      </w:pPr>
      <w:rPr>
        <w:rFonts w:hint="default"/>
      </w:rPr>
    </w:lvl>
    <w:lvl w:ilvl="5" w:tplc="DBCA6A8C">
      <w:numFmt w:val="bullet"/>
      <w:lvlText w:val="•"/>
      <w:lvlJc w:val="left"/>
      <w:pPr>
        <w:ind w:left="2696" w:hanging="265"/>
      </w:pPr>
      <w:rPr>
        <w:rFonts w:hint="default"/>
      </w:rPr>
    </w:lvl>
    <w:lvl w:ilvl="6" w:tplc="DEEA6C80">
      <w:numFmt w:val="bullet"/>
      <w:lvlText w:val="•"/>
      <w:lvlJc w:val="left"/>
      <w:pPr>
        <w:ind w:left="3159" w:hanging="265"/>
      </w:pPr>
      <w:rPr>
        <w:rFonts w:hint="default"/>
      </w:rPr>
    </w:lvl>
    <w:lvl w:ilvl="7" w:tplc="04220904">
      <w:numFmt w:val="bullet"/>
      <w:lvlText w:val="•"/>
      <w:lvlJc w:val="left"/>
      <w:pPr>
        <w:ind w:left="3622" w:hanging="265"/>
      </w:pPr>
      <w:rPr>
        <w:rFonts w:hint="default"/>
      </w:rPr>
    </w:lvl>
    <w:lvl w:ilvl="8" w:tplc="2F08C514">
      <w:numFmt w:val="bullet"/>
      <w:lvlText w:val="•"/>
      <w:lvlJc w:val="left"/>
      <w:pPr>
        <w:ind w:left="4085" w:hanging="265"/>
      </w:pPr>
      <w:rPr>
        <w:rFonts w:hint="default"/>
      </w:rPr>
    </w:lvl>
  </w:abstractNum>
  <w:abstractNum w:abstractNumId="7">
    <w:nsid w:val="7D754FF0"/>
    <w:multiLevelType w:val="hybridMultilevel"/>
    <w:tmpl w:val="06122CC2"/>
    <w:lvl w:ilvl="0" w:tplc="8744E0A4">
      <w:start w:val="1"/>
      <w:numFmt w:val="lowerLetter"/>
      <w:lvlText w:val="(%1)"/>
      <w:lvlJc w:val="left"/>
      <w:pPr>
        <w:ind w:left="390" w:hanging="281"/>
      </w:pPr>
      <w:rPr>
        <w:rFonts w:ascii="GillSans-Light" w:eastAsia="GillSans-Light" w:hAnsi="GillSans-Light" w:cs="GillSans-Light" w:hint="default"/>
        <w:color w:val="231F20"/>
        <w:spacing w:val="-11"/>
        <w:w w:val="102"/>
        <w:sz w:val="20"/>
        <w:szCs w:val="20"/>
      </w:rPr>
    </w:lvl>
    <w:lvl w:ilvl="1" w:tplc="B89E3E0E">
      <w:numFmt w:val="bullet"/>
      <w:lvlText w:val="•"/>
      <w:lvlJc w:val="left"/>
      <w:pPr>
        <w:ind w:left="861" w:hanging="281"/>
      </w:pPr>
      <w:rPr>
        <w:rFonts w:hint="default"/>
      </w:rPr>
    </w:lvl>
    <w:lvl w:ilvl="2" w:tplc="FADEA58A">
      <w:numFmt w:val="bullet"/>
      <w:lvlText w:val="•"/>
      <w:lvlJc w:val="left"/>
      <w:pPr>
        <w:ind w:left="1322" w:hanging="281"/>
      </w:pPr>
      <w:rPr>
        <w:rFonts w:hint="default"/>
      </w:rPr>
    </w:lvl>
    <w:lvl w:ilvl="3" w:tplc="3648D744">
      <w:numFmt w:val="bullet"/>
      <w:lvlText w:val="•"/>
      <w:lvlJc w:val="left"/>
      <w:pPr>
        <w:ind w:left="1783" w:hanging="281"/>
      </w:pPr>
      <w:rPr>
        <w:rFonts w:hint="default"/>
      </w:rPr>
    </w:lvl>
    <w:lvl w:ilvl="4" w:tplc="09542C92">
      <w:numFmt w:val="bullet"/>
      <w:lvlText w:val="•"/>
      <w:lvlJc w:val="left"/>
      <w:pPr>
        <w:ind w:left="2244" w:hanging="281"/>
      </w:pPr>
      <w:rPr>
        <w:rFonts w:hint="default"/>
      </w:rPr>
    </w:lvl>
    <w:lvl w:ilvl="5" w:tplc="463CDDB4">
      <w:numFmt w:val="bullet"/>
      <w:lvlText w:val="•"/>
      <w:lvlJc w:val="left"/>
      <w:pPr>
        <w:ind w:left="2706" w:hanging="281"/>
      </w:pPr>
      <w:rPr>
        <w:rFonts w:hint="default"/>
      </w:rPr>
    </w:lvl>
    <w:lvl w:ilvl="6" w:tplc="BC3CE70E">
      <w:numFmt w:val="bullet"/>
      <w:lvlText w:val="•"/>
      <w:lvlJc w:val="left"/>
      <w:pPr>
        <w:ind w:left="3167" w:hanging="281"/>
      </w:pPr>
      <w:rPr>
        <w:rFonts w:hint="default"/>
      </w:rPr>
    </w:lvl>
    <w:lvl w:ilvl="7" w:tplc="B200499E">
      <w:numFmt w:val="bullet"/>
      <w:lvlText w:val="•"/>
      <w:lvlJc w:val="left"/>
      <w:pPr>
        <w:ind w:left="3628" w:hanging="281"/>
      </w:pPr>
      <w:rPr>
        <w:rFonts w:hint="default"/>
      </w:rPr>
    </w:lvl>
    <w:lvl w:ilvl="8" w:tplc="8EE6B35E">
      <w:numFmt w:val="bullet"/>
      <w:lvlText w:val="•"/>
      <w:lvlJc w:val="left"/>
      <w:pPr>
        <w:ind w:left="4089" w:hanging="281"/>
      </w:pPr>
      <w:rPr>
        <w:rFonts w:hint="default"/>
      </w:r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E"/>
    <w:rsid w:val="0002292E"/>
    <w:rsid w:val="00131E35"/>
    <w:rsid w:val="00341EA9"/>
    <w:rsid w:val="007C02A2"/>
    <w:rsid w:val="008B1C91"/>
    <w:rsid w:val="00E40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0F4E"/>
    <w:pPr>
      <w:widowControl w:val="0"/>
      <w:autoSpaceDE w:val="0"/>
      <w:autoSpaceDN w:val="0"/>
      <w:spacing w:after="0" w:line="240" w:lineRule="auto"/>
    </w:pPr>
    <w:rPr>
      <w:rFonts w:ascii="GillSans-Light" w:eastAsia="GillSans-Light" w:hAnsi="GillSans-Light" w:cs="GillSans-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0F4E"/>
    <w:pPr>
      <w:spacing w:before="73"/>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0F4E"/>
    <w:pPr>
      <w:widowControl w:val="0"/>
      <w:autoSpaceDE w:val="0"/>
      <w:autoSpaceDN w:val="0"/>
      <w:spacing w:after="0" w:line="240" w:lineRule="auto"/>
    </w:pPr>
    <w:rPr>
      <w:rFonts w:ascii="GillSans-Light" w:eastAsia="GillSans-Light" w:hAnsi="GillSans-Light" w:cs="GillSans-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0F4E"/>
    <w:pPr>
      <w:spacing w:before="73"/>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CD0A36E1.dotm</Template>
  <TotalTime>7</TotalTime>
  <Pages>22</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Bellette, Karen L</dc:creator>
  <cp:lastModifiedBy>Bellette, Karen L</cp:lastModifiedBy>
  <cp:revision>2</cp:revision>
  <dcterms:created xsi:type="dcterms:W3CDTF">2017-06-15T06:20:00Z</dcterms:created>
  <dcterms:modified xsi:type="dcterms:W3CDTF">2017-06-15T06:31:00Z</dcterms:modified>
</cp:coreProperties>
</file>